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59" w:rsidRPr="00690797" w:rsidRDefault="00EC7959" w:rsidP="005537D3">
      <w:pPr>
        <w:jc w:val="center"/>
        <w:rPr>
          <w:rFonts w:ascii="宋体" w:cs="Times New Roman"/>
          <w:sz w:val="28"/>
          <w:szCs w:val="28"/>
        </w:rPr>
      </w:pPr>
      <w:r w:rsidRPr="00690797">
        <w:rPr>
          <w:rFonts w:ascii="宋体" w:hAnsi="宋体" w:cs="宋体" w:hint="eastAsia"/>
          <w:sz w:val="28"/>
          <w:szCs w:val="28"/>
        </w:rPr>
        <w:t>青岛市统一社会信用代码数据分析报告</w:t>
      </w:r>
    </w:p>
    <w:p w:rsidR="00EC7959" w:rsidRPr="00690797" w:rsidRDefault="00EC7959">
      <w:pPr>
        <w:rPr>
          <w:rFonts w:ascii="宋体" w:cs="Times New Roman"/>
          <w:sz w:val="28"/>
          <w:szCs w:val="28"/>
        </w:rPr>
      </w:pPr>
      <w:r w:rsidRPr="00690797">
        <w:rPr>
          <w:rFonts w:ascii="宋体" w:cs="Times New Roman"/>
          <w:sz w:val="28"/>
          <w:szCs w:val="28"/>
        </w:rPr>
        <w:tab/>
      </w:r>
      <w:r w:rsidRPr="00690797">
        <w:rPr>
          <w:rFonts w:ascii="宋体" w:cs="Times New Roman"/>
          <w:sz w:val="28"/>
          <w:szCs w:val="28"/>
        </w:rPr>
        <w:tab/>
      </w:r>
      <w:r w:rsidRPr="00690797">
        <w:rPr>
          <w:rFonts w:ascii="宋体" w:hAnsi="宋体" w:cs="宋体" w:hint="eastAsia"/>
          <w:sz w:val="28"/>
          <w:szCs w:val="28"/>
        </w:rPr>
        <w:t>截止到</w:t>
      </w:r>
      <w:r>
        <w:rPr>
          <w:rFonts w:ascii="宋体" w:hAnsi="宋体" w:cs="宋体"/>
          <w:sz w:val="28"/>
          <w:szCs w:val="28"/>
        </w:rPr>
        <w:t>2019</w:t>
      </w:r>
      <w:r>
        <w:rPr>
          <w:rFonts w:ascii="宋体" w:hAnsi="宋体" w:cs="宋体" w:hint="eastAsia"/>
          <w:sz w:val="28"/>
          <w:szCs w:val="28"/>
        </w:rPr>
        <w:t>年上半年</w:t>
      </w:r>
      <w:r w:rsidRPr="00690797">
        <w:rPr>
          <w:rFonts w:ascii="宋体" w:hAnsi="宋体" w:cs="宋体" w:hint="eastAsia"/>
          <w:sz w:val="28"/>
          <w:szCs w:val="28"/>
        </w:rPr>
        <w:t>，全市统一社会信用代码数据库存量数据</w:t>
      </w:r>
      <w:r>
        <w:rPr>
          <w:rFonts w:ascii="宋体" w:hAnsi="宋体" w:cs="宋体"/>
          <w:sz w:val="28"/>
          <w:szCs w:val="28"/>
        </w:rPr>
        <w:t>63.5</w:t>
      </w:r>
      <w:r w:rsidRPr="00690797">
        <w:rPr>
          <w:rFonts w:ascii="宋体" w:hAnsi="宋体" w:cs="宋体" w:hint="eastAsia"/>
          <w:sz w:val="28"/>
          <w:szCs w:val="28"/>
        </w:rPr>
        <w:t>万，其中统一社会信用代码数据</w:t>
      </w:r>
      <w:r>
        <w:rPr>
          <w:rFonts w:ascii="宋体" w:hAnsi="宋体" w:cs="宋体"/>
          <w:sz w:val="28"/>
          <w:szCs w:val="28"/>
        </w:rPr>
        <w:t>59.7</w:t>
      </w:r>
      <w:r w:rsidRPr="00690797">
        <w:rPr>
          <w:rFonts w:ascii="宋体" w:hAnsi="宋体" w:cs="宋体" w:hint="eastAsia"/>
          <w:sz w:val="28"/>
          <w:szCs w:val="28"/>
        </w:rPr>
        <w:t>万</w:t>
      </w:r>
      <w:r>
        <w:rPr>
          <w:rFonts w:ascii="宋体" w:hAnsi="宋体" w:cs="宋体" w:hint="eastAsia"/>
          <w:sz w:val="28"/>
          <w:szCs w:val="28"/>
        </w:rPr>
        <w:t>。</w:t>
      </w:r>
    </w:p>
    <w:p w:rsidR="00EC7959" w:rsidRPr="005537D3" w:rsidRDefault="00EC7959" w:rsidP="005537D3">
      <w:pPr>
        <w:pStyle w:val="ListParagraph"/>
        <w:numPr>
          <w:ilvl w:val="0"/>
          <w:numId w:val="8"/>
        </w:numPr>
        <w:ind w:firstLineChars="0"/>
        <w:rPr>
          <w:rFonts w:ascii="宋体" w:cs="Times New Roman"/>
          <w:sz w:val="28"/>
          <w:szCs w:val="28"/>
        </w:rPr>
      </w:pPr>
      <w:r w:rsidRPr="005537D3">
        <w:rPr>
          <w:rFonts w:ascii="宋体" w:hAnsi="宋体" w:cs="宋体" w:hint="eastAsia"/>
          <w:sz w:val="28"/>
          <w:szCs w:val="28"/>
        </w:rPr>
        <w:t>全市统一社会信用代码新增数量稳步上升</w:t>
      </w:r>
    </w:p>
    <w:p w:rsidR="00EC7959" w:rsidRDefault="00EC7959" w:rsidP="00493A12">
      <w:pPr>
        <w:ind w:firstLineChars="200" w:firstLine="31680"/>
        <w:rPr>
          <w:rFonts w:ascii="宋体" w:cs="Times New Roman"/>
          <w:sz w:val="28"/>
          <w:szCs w:val="28"/>
        </w:rPr>
      </w:pPr>
      <w:r w:rsidRPr="000C48C4">
        <w:rPr>
          <w:rFonts w:ascii="宋体" w:hAnsi="宋体" w:cs="宋体" w:hint="eastAsia"/>
          <w:sz w:val="28"/>
          <w:szCs w:val="28"/>
        </w:rPr>
        <w:t>根据图一统计，自</w:t>
      </w:r>
      <w:r w:rsidRPr="000C48C4">
        <w:rPr>
          <w:rFonts w:ascii="宋体" w:hAnsi="宋体" w:cs="宋体"/>
          <w:sz w:val="28"/>
          <w:szCs w:val="28"/>
        </w:rPr>
        <w:t>20</w:t>
      </w:r>
      <w:r>
        <w:rPr>
          <w:rFonts w:ascii="宋体" w:hAnsi="宋体" w:cs="宋体"/>
          <w:sz w:val="28"/>
          <w:szCs w:val="28"/>
        </w:rPr>
        <w:t>12</w:t>
      </w:r>
      <w:r w:rsidRPr="000C48C4">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月开始，全市每年新增统一社会信用代码数量呈现稳步上升趋势，</w:t>
      </w:r>
      <w:r>
        <w:rPr>
          <w:rFonts w:ascii="宋体" w:hAnsi="宋体" w:cs="宋体"/>
          <w:sz w:val="28"/>
          <w:szCs w:val="28"/>
        </w:rPr>
        <w:t>2019</w:t>
      </w:r>
      <w:r>
        <w:rPr>
          <w:rFonts w:ascii="宋体" w:hAnsi="宋体" w:cs="宋体" w:hint="eastAsia"/>
          <w:sz w:val="28"/>
          <w:szCs w:val="28"/>
        </w:rPr>
        <w:t>年上半年</w:t>
      </w:r>
      <w:r w:rsidRPr="000C48C4">
        <w:rPr>
          <w:rFonts w:ascii="宋体" w:hAnsi="宋体" w:cs="宋体" w:hint="eastAsia"/>
          <w:sz w:val="28"/>
          <w:szCs w:val="28"/>
        </w:rPr>
        <w:t>新增</w:t>
      </w:r>
      <w:r>
        <w:rPr>
          <w:rFonts w:ascii="宋体" w:hAnsi="宋体" w:cs="宋体" w:hint="eastAsia"/>
          <w:sz w:val="28"/>
          <w:szCs w:val="28"/>
        </w:rPr>
        <w:t>统一社会信用代码</w:t>
      </w:r>
      <w:r>
        <w:rPr>
          <w:rFonts w:ascii="宋体" w:hAnsi="宋体" w:cs="宋体"/>
          <w:sz w:val="28"/>
          <w:szCs w:val="28"/>
        </w:rPr>
        <w:t>57894</w:t>
      </w:r>
      <w:r w:rsidRPr="000C48C4">
        <w:rPr>
          <w:rFonts w:ascii="宋体" w:hAnsi="宋体" w:cs="宋体" w:hint="eastAsia"/>
          <w:sz w:val="28"/>
          <w:szCs w:val="28"/>
        </w:rPr>
        <w:t>家，比</w:t>
      </w:r>
      <w:r w:rsidRPr="000C48C4">
        <w:rPr>
          <w:rFonts w:ascii="宋体" w:hAnsi="宋体" w:cs="宋体"/>
          <w:sz w:val="28"/>
          <w:szCs w:val="28"/>
        </w:rPr>
        <w:t>201</w:t>
      </w:r>
      <w:r>
        <w:rPr>
          <w:rFonts w:ascii="宋体" w:hAnsi="宋体" w:cs="宋体"/>
          <w:sz w:val="28"/>
          <w:szCs w:val="28"/>
        </w:rPr>
        <w:t>8</w:t>
      </w:r>
      <w:r w:rsidRPr="000C48C4">
        <w:rPr>
          <w:rFonts w:ascii="宋体" w:hAnsi="宋体" w:cs="宋体" w:hint="eastAsia"/>
          <w:sz w:val="28"/>
          <w:szCs w:val="28"/>
        </w:rPr>
        <w:t>年同期增加</w:t>
      </w:r>
      <w:r>
        <w:rPr>
          <w:rFonts w:ascii="宋体" w:hAnsi="宋体" w:cs="宋体"/>
          <w:sz w:val="28"/>
          <w:szCs w:val="28"/>
        </w:rPr>
        <w:t>14650</w:t>
      </w:r>
      <w:r w:rsidRPr="000C48C4">
        <w:rPr>
          <w:rFonts w:ascii="宋体" w:hAnsi="宋体" w:cs="宋体" w:hint="eastAsia"/>
          <w:sz w:val="28"/>
          <w:szCs w:val="28"/>
        </w:rPr>
        <w:t>家，增幅为</w:t>
      </w:r>
      <w:r>
        <w:rPr>
          <w:rFonts w:ascii="宋体" w:hAnsi="宋体" w:cs="宋体"/>
          <w:sz w:val="28"/>
          <w:szCs w:val="28"/>
        </w:rPr>
        <w:t>33.88</w:t>
      </w:r>
      <w:r w:rsidRPr="000C48C4">
        <w:rPr>
          <w:rFonts w:ascii="宋体" w:hAnsi="宋体" w:cs="宋体"/>
          <w:sz w:val="28"/>
          <w:szCs w:val="28"/>
        </w:rPr>
        <w:t>%</w:t>
      </w:r>
      <w:r>
        <w:rPr>
          <w:rFonts w:ascii="宋体" w:hAnsi="宋体" w:cs="宋体" w:hint="eastAsia"/>
          <w:sz w:val="28"/>
          <w:szCs w:val="28"/>
        </w:rPr>
        <w:t>。</w:t>
      </w:r>
      <w:r>
        <w:rPr>
          <w:rFonts w:ascii="宋体" w:hAnsi="宋体" w:cs="宋体"/>
          <w:sz w:val="28"/>
          <w:szCs w:val="28"/>
        </w:rPr>
        <w:t xml:space="preserve"> </w:t>
      </w:r>
    </w:p>
    <w:p w:rsidR="00EC7959" w:rsidRPr="000E3916" w:rsidRDefault="00EC7959" w:rsidP="000E653B">
      <w:pPr>
        <w:rPr>
          <w:rFonts w:ascii="宋体" w:cs="Times New Roman"/>
          <w:sz w:val="28"/>
          <w:szCs w:val="28"/>
        </w:rPr>
      </w:pPr>
      <w:r w:rsidRPr="0049665C">
        <w:rPr>
          <w:rFonts w:cs="Times New Roman"/>
          <w:noProof/>
        </w:rPr>
        <w:object w:dxaOrig="8794" w:dyaOrig="4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3" o:spid="_x0000_i1025" type="#_x0000_t75" style="width:439.5pt;height:206.25pt;visibility:visible" o:ole="">
            <v:imagedata r:id="rId7" o:title=""/>
            <o:lock v:ext="edit" aspectratio="f"/>
          </v:shape>
          <o:OLEObject Type="Embed" ProgID="Excel.Chart.8" ShapeID="图表 3" DrawAspect="Content" ObjectID="_1626871193" r:id="rId8"/>
        </w:object>
      </w:r>
    </w:p>
    <w:p w:rsidR="00EC7959" w:rsidRDefault="00EC7959" w:rsidP="00493A12">
      <w:pPr>
        <w:ind w:firstLineChars="250" w:firstLine="31680"/>
        <w:rPr>
          <w:rFonts w:cs="Times New Roman"/>
        </w:rPr>
      </w:pPr>
      <w:r>
        <w:rPr>
          <w:rFonts w:cs="宋体" w:hint="eastAsia"/>
        </w:rPr>
        <w:t>图一：</w:t>
      </w:r>
      <w:r>
        <w:t>2012</w:t>
      </w:r>
      <w:r>
        <w:rPr>
          <w:rFonts w:cs="宋体" w:hint="eastAsia"/>
        </w:rPr>
        <w:t>年</w:t>
      </w:r>
      <w:r>
        <w:t>6</w:t>
      </w:r>
      <w:r>
        <w:rPr>
          <w:rFonts w:cs="宋体" w:hint="eastAsia"/>
        </w:rPr>
        <w:t>月到</w:t>
      </w:r>
      <w:r>
        <w:t>2019</w:t>
      </w:r>
      <w:r>
        <w:rPr>
          <w:rFonts w:cs="宋体" w:hint="eastAsia"/>
        </w:rPr>
        <w:t>年</w:t>
      </w:r>
      <w:r>
        <w:t>6</w:t>
      </w:r>
      <w:r>
        <w:rPr>
          <w:rFonts w:cs="宋体" w:hint="eastAsia"/>
        </w:rPr>
        <w:t>月新增</w:t>
      </w:r>
      <w:r w:rsidRPr="00312C68">
        <w:rPr>
          <w:rFonts w:cs="宋体" w:hint="eastAsia"/>
        </w:rPr>
        <w:t>统一社会信用代码</w:t>
      </w:r>
      <w:r>
        <w:rPr>
          <w:rFonts w:cs="宋体" w:hint="eastAsia"/>
        </w:rPr>
        <w:t>数量</w:t>
      </w:r>
    </w:p>
    <w:p w:rsidR="00EC7959" w:rsidRPr="00D24C5C" w:rsidRDefault="00EC7959" w:rsidP="00094E36">
      <w:pPr>
        <w:rPr>
          <w:rFonts w:ascii="宋体" w:cs="Times New Roman"/>
          <w:sz w:val="28"/>
          <w:szCs w:val="28"/>
        </w:rPr>
      </w:pPr>
      <w:r w:rsidRPr="00D24C5C">
        <w:rPr>
          <w:rFonts w:ascii="宋体" w:hAnsi="宋体" w:cs="宋体" w:hint="eastAsia"/>
          <w:sz w:val="28"/>
          <w:szCs w:val="28"/>
        </w:rPr>
        <w:t>二、</w:t>
      </w:r>
      <w:r>
        <w:rPr>
          <w:rFonts w:ascii="宋体" w:hAnsi="宋体" w:cs="宋体"/>
          <w:sz w:val="28"/>
          <w:szCs w:val="28"/>
        </w:rPr>
        <w:t>2019</w:t>
      </w:r>
      <w:r>
        <w:rPr>
          <w:rFonts w:ascii="宋体" w:hAnsi="宋体" w:cs="宋体" w:hint="eastAsia"/>
          <w:sz w:val="28"/>
          <w:szCs w:val="28"/>
        </w:rPr>
        <w:t>年上半年</w:t>
      </w:r>
      <w:r w:rsidRPr="00D24C5C">
        <w:rPr>
          <w:rFonts w:ascii="宋体" w:hAnsi="宋体" w:cs="宋体" w:hint="eastAsia"/>
          <w:sz w:val="28"/>
          <w:szCs w:val="28"/>
        </w:rPr>
        <w:t>新增统一信用代码数据分析</w:t>
      </w:r>
    </w:p>
    <w:p w:rsidR="00EC7959" w:rsidRPr="00D24C5C" w:rsidRDefault="00EC7959" w:rsidP="00037D50">
      <w:pPr>
        <w:ind w:firstLine="405"/>
        <w:rPr>
          <w:rFonts w:ascii="宋体" w:cs="Times New Roman"/>
          <w:sz w:val="28"/>
          <w:szCs w:val="28"/>
        </w:rPr>
      </w:pPr>
      <w:r w:rsidRPr="00D24C5C">
        <w:rPr>
          <w:rFonts w:ascii="宋体" w:hAnsi="宋体" w:cs="宋体"/>
          <w:sz w:val="28"/>
          <w:szCs w:val="28"/>
        </w:rPr>
        <w:t>1</w:t>
      </w:r>
      <w:r w:rsidRPr="00D24C5C">
        <w:rPr>
          <w:rFonts w:ascii="宋体" w:hAnsi="宋体" w:cs="宋体" w:hint="eastAsia"/>
          <w:sz w:val="28"/>
          <w:szCs w:val="28"/>
        </w:rPr>
        <w:t>、新增统一社会信用代码按登记机构分布</w:t>
      </w:r>
    </w:p>
    <w:p w:rsidR="00EC7959" w:rsidRPr="00D14B1D" w:rsidRDefault="00EC7959" w:rsidP="00037D50">
      <w:pPr>
        <w:ind w:firstLine="405"/>
        <w:rPr>
          <w:rFonts w:cs="Times New Roman"/>
          <w:sz w:val="28"/>
          <w:szCs w:val="28"/>
        </w:rPr>
      </w:pPr>
      <w:r w:rsidRPr="00D24C5C">
        <w:rPr>
          <w:rFonts w:ascii="宋体" w:hAnsi="宋体" w:cs="宋体"/>
          <w:sz w:val="28"/>
          <w:szCs w:val="28"/>
        </w:rPr>
        <w:t xml:space="preserve">  </w:t>
      </w:r>
      <w:r w:rsidRPr="00D24C5C">
        <w:rPr>
          <w:rFonts w:ascii="宋体" w:hAnsi="宋体" w:cs="宋体" w:hint="eastAsia"/>
          <w:sz w:val="28"/>
          <w:szCs w:val="28"/>
        </w:rPr>
        <w:t>新增统一社会信用代码数据主要分布在黄岛区</w:t>
      </w:r>
      <w:r>
        <w:rPr>
          <w:rFonts w:ascii="宋体" w:hAnsi="宋体" w:cs="宋体"/>
          <w:sz w:val="28"/>
          <w:szCs w:val="28"/>
        </w:rPr>
        <w:t>10980</w:t>
      </w:r>
      <w:r w:rsidRPr="00D24C5C">
        <w:rPr>
          <w:rFonts w:ascii="宋体" w:hAnsi="宋体" w:cs="宋体" w:hint="eastAsia"/>
          <w:sz w:val="28"/>
          <w:szCs w:val="28"/>
        </w:rPr>
        <w:t>家，占百分比为</w:t>
      </w:r>
      <w:r>
        <w:rPr>
          <w:rFonts w:ascii="宋体" w:hAnsi="宋体" w:cs="宋体"/>
          <w:sz w:val="28"/>
          <w:szCs w:val="28"/>
        </w:rPr>
        <w:t>18.97</w:t>
      </w:r>
      <w:r w:rsidRPr="00D24C5C">
        <w:rPr>
          <w:rFonts w:ascii="宋体" w:hAnsi="宋体" w:cs="宋体"/>
          <w:sz w:val="28"/>
          <w:szCs w:val="28"/>
        </w:rPr>
        <w:t>%</w:t>
      </w:r>
      <w:r w:rsidRPr="00D24C5C">
        <w:rPr>
          <w:rFonts w:ascii="宋体" w:hAnsi="宋体" w:cs="宋体" w:hint="eastAsia"/>
          <w:sz w:val="28"/>
          <w:szCs w:val="28"/>
        </w:rPr>
        <w:t>、市北区</w:t>
      </w:r>
      <w:r>
        <w:rPr>
          <w:rFonts w:ascii="宋体" w:hAnsi="宋体" w:cs="宋体"/>
          <w:sz w:val="28"/>
          <w:szCs w:val="28"/>
        </w:rPr>
        <w:t>6512</w:t>
      </w:r>
      <w:r w:rsidRPr="00D24C5C">
        <w:rPr>
          <w:rFonts w:ascii="宋体" w:hAnsi="宋体" w:cs="宋体" w:hint="eastAsia"/>
          <w:sz w:val="28"/>
          <w:szCs w:val="28"/>
        </w:rPr>
        <w:t>家，占比</w:t>
      </w:r>
      <w:r>
        <w:rPr>
          <w:rFonts w:ascii="宋体" w:hAnsi="宋体" w:cs="宋体"/>
          <w:sz w:val="28"/>
          <w:szCs w:val="28"/>
        </w:rPr>
        <w:t>11.25</w:t>
      </w:r>
      <w:r w:rsidRPr="00D24C5C">
        <w:rPr>
          <w:rFonts w:ascii="宋体" w:hAnsi="宋体" w:cs="宋体"/>
          <w:sz w:val="28"/>
          <w:szCs w:val="28"/>
        </w:rPr>
        <w:t>%</w:t>
      </w:r>
      <w:r w:rsidRPr="00D24C5C">
        <w:rPr>
          <w:rFonts w:ascii="宋体" w:hAnsi="宋体" w:cs="宋体" w:hint="eastAsia"/>
          <w:sz w:val="28"/>
          <w:szCs w:val="28"/>
        </w:rPr>
        <w:t>，城阳区</w:t>
      </w:r>
      <w:r>
        <w:rPr>
          <w:rFonts w:ascii="宋体" w:hAnsi="宋体" w:cs="宋体"/>
          <w:sz w:val="28"/>
          <w:szCs w:val="28"/>
        </w:rPr>
        <w:t>8117</w:t>
      </w:r>
      <w:r w:rsidRPr="00D24C5C">
        <w:rPr>
          <w:rFonts w:ascii="宋体" w:hAnsi="宋体" w:cs="宋体" w:hint="eastAsia"/>
          <w:sz w:val="28"/>
          <w:szCs w:val="28"/>
        </w:rPr>
        <w:t>家，占比</w:t>
      </w:r>
      <w:r>
        <w:rPr>
          <w:rFonts w:ascii="宋体" w:hAnsi="宋体" w:cs="宋体"/>
          <w:sz w:val="28"/>
          <w:szCs w:val="28"/>
        </w:rPr>
        <w:t>14.02</w:t>
      </w:r>
      <w:r w:rsidRPr="00D24C5C">
        <w:rPr>
          <w:rFonts w:ascii="宋体" w:hAnsi="宋体" w:cs="宋体"/>
          <w:sz w:val="28"/>
          <w:szCs w:val="28"/>
        </w:rPr>
        <w:t>%</w:t>
      </w:r>
      <w:r w:rsidRPr="00D24C5C">
        <w:rPr>
          <w:rFonts w:ascii="宋体" w:hAnsi="宋体" w:cs="宋体" w:hint="eastAsia"/>
          <w:sz w:val="28"/>
          <w:szCs w:val="28"/>
        </w:rPr>
        <w:t>，</w:t>
      </w:r>
      <w:r>
        <w:rPr>
          <w:rFonts w:ascii="宋体" w:hAnsi="宋体" w:cs="宋体" w:hint="eastAsia"/>
          <w:sz w:val="28"/>
          <w:szCs w:val="28"/>
        </w:rPr>
        <w:t>即墨</w:t>
      </w:r>
      <w:r w:rsidRPr="00D24C5C">
        <w:rPr>
          <w:rFonts w:ascii="宋体" w:hAnsi="宋体" w:cs="宋体" w:hint="eastAsia"/>
          <w:sz w:val="28"/>
          <w:szCs w:val="28"/>
        </w:rPr>
        <w:t>区</w:t>
      </w:r>
      <w:r>
        <w:rPr>
          <w:rFonts w:ascii="宋体" w:hAnsi="宋体" w:cs="宋体"/>
          <w:sz w:val="28"/>
          <w:szCs w:val="28"/>
        </w:rPr>
        <w:t>6129</w:t>
      </w:r>
      <w:r w:rsidRPr="00D24C5C">
        <w:rPr>
          <w:rFonts w:ascii="宋体" w:hAnsi="宋体" w:cs="宋体" w:hint="eastAsia"/>
          <w:sz w:val="28"/>
          <w:szCs w:val="28"/>
        </w:rPr>
        <w:t>家，占比</w:t>
      </w:r>
      <w:r>
        <w:rPr>
          <w:rFonts w:ascii="宋体" w:hAnsi="宋体" w:cs="宋体"/>
          <w:sz w:val="28"/>
          <w:szCs w:val="28"/>
        </w:rPr>
        <w:t>10.59</w:t>
      </w:r>
      <w:r w:rsidRPr="00D24C5C">
        <w:rPr>
          <w:rFonts w:ascii="宋体" w:hAnsi="宋体" w:cs="宋体"/>
          <w:sz w:val="28"/>
          <w:szCs w:val="28"/>
        </w:rPr>
        <w:t>%</w:t>
      </w:r>
      <w:r w:rsidRPr="00D24C5C">
        <w:rPr>
          <w:rFonts w:ascii="宋体" w:hAnsi="宋体" w:cs="宋体" w:hint="eastAsia"/>
          <w:sz w:val="28"/>
          <w:szCs w:val="28"/>
        </w:rPr>
        <w:t>。</w:t>
      </w:r>
    </w:p>
    <w:tbl>
      <w:tblPr>
        <w:tblW w:w="1036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6"/>
        <w:gridCol w:w="716"/>
        <w:gridCol w:w="719"/>
        <w:gridCol w:w="723"/>
        <w:gridCol w:w="719"/>
        <w:gridCol w:w="774"/>
        <w:gridCol w:w="719"/>
        <w:gridCol w:w="723"/>
        <w:gridCol w:w="716"/>
        <w:gridCol w:w="718"/>
        <w:gridCol w:w="719"/>
        <w:gridCol w:w="723"/>
        <w:gridCol w:w="719"/>
        <w:gridCol w:w="719"/>
      </w:tblGrid>
      <w:tr w:rsidR="00EC7959" w:rsidRPr="00EF6483">
        <w:tc>
          <w:tcPr>
            <w:tcW w:w="966" w:type="dxa"/>
            <w:vAlign w:val="center"/>
          </w:tcPr>
          <w:p w:rsidR="00EC7959" w:rsidRPr="00EF6483" w:rsidRDefault="00EC7959" w:rsidP="00EF6483">
            <w:pPr>
              <w:jc w:val="center"/>
              <w:rPr>
                <w:rFonts w:cs="Times New Roman"/>
              </w:rPr>
            </w:pPr>
            <w:r w:rsidRPr="00EF6483">
              <w:rPr>
                <w:rFonts w:cs="宋体" w:hint="eastAsia"/>
              </w:rPr>
              <w:t>区市</w:t>
            </w:r>
          </w:p>
        </w:tc>
        <w:tc>
          <w:tcPr>
            <w:tcW w:w="723" w:type="dxa"/>
          </w:tcPr>
          <w:p w:rsidR="00EC7959" w:rsidRPr="00EF6483" w:rsidRDefault="00EC7959" w:rsidP="00EF6483">
            <w:pPr>
              <w:jc w:val="center"/>
              <w:rPr>
                <w:rFonts w:cs="Times New Roman"/>
              </w:rPr>
            </w:pPr>
            <w:r w:rsidRPr="00EF6483">
              <w:rPr>
                <w:rFonts w:cs="宋体" w:hint="eastAsia"/>
              </w:rPr>
              <w:t>青岛市</w:t>
            </w:r>
          </w:p>
        </w:tc>
        <w:tc>
          <w:tcPr>
            <w:tcW w:w="723" w:type="dxa"/>
            <w:vAlign w:val="center"/>
          </w:tcPr>
          <w:p w:rsidR="00EC7959" w:rsidRPr="00EF6483" w:rsidRDefault="00EC7959" w:rsidP="00EF6483">
            <w:pPr>
              <w:jc w:val="center"/>
              <w:rPr>
                <w:rFonts w:cs="Times New Roman"/>
              </w:rPr>
            </w:pPr>
            <w:r w:rsidRPr="00EF6483">
              <w:rPr>
                <w:rFonts w:cs="宋体" w:hint="eastAsia"/>
              </w:rPr>
              <w:t>市南区</w:t>
            </w:r>
          </w:p>
        </w:tc>
        <w:tc>
          <w:tcPr>
            <w:tcW w:w="723" w:type="dxa"/>
            <w:vAlign w:val="center"/>
          </w:tcPr>
          <w:p w:rsidR="00EC7959" w:rsidRPr="00EF6483" w:rsidRDefault="00EC7959" w:rsidP="00EF6483">
            <w:pPr>
              <w:jc w:val="center"/>
              <w:rPr>
                <w:rFonts w:cs="Times New Roman"/>
              </w:rPr>
            </w:pPr>
            <w:r w:rsidRPr="00EF6483">
              <w:rPr>
                <w:rFonts w:cs="宋体" w:hint="eastAsia"/>
              </w:rPr>
              <w:t>市北区</w:t>
            </w:r>
          </w:p>
        </w:tc>
        <w:tc>
          <w:tcPr>
            <w:tcW w:w="723" w:type="dxa"/>
            <w:vAlign w:val="center"/>
          </w:tcPr>
          <w:p w:rsidR="00EC7959" w:rsidRPr="00EF6483" w:rsidRDefault="00EC7959" w:rsidP="00EF6483">
            <w:pPr>
              <w:jc w:val="center"/>
              <w:rPr>
                <w:rFonts w:cs="Times New Roman"/>
              </w:rPr>
            </w:pPr>
            <w:r w:rsidRPr="00EF6483">
              <w:rPr>
                <w:rFonts w:cs="宋体" w:hint="eastAsia"/>
              </w:rPr>
              <w:t>李沧区</w:t>
            </w:r>
          </w:p>
        </w:tc>
        <w:tc>
          <w:tcPr>
            <w:tcW w:w="722" w:type="dxa"/>
            <w:vAlign w:val="center"/>
          </w:tcPr>
          <w:p w:rsidR="00EC7959" w:rsidRPr="00EF6483" w:rsidRDefault="00EC7959" w:rsidP="00EF6483">
            <w:pPr>
              <w:jc w:val="center"/>
              <w:rPr>
                <w:rFonts w:cs="Times New Roman"/>
              </w:rPr>
            </w:pPr>
            <w:r w:rsidRPr="00EF6483">
              <w:rPr>
                <w:rFonts w:cs="宋体" w:hint="eastAsia"/>
              </w:rPr>
              <w:t>黄岛区</w:t>
            </w:r>
          </w:p>
        </w:tc>
        <w:tc>
          <w:tcPr>
            <w:tcW w:w="723" w:type="dxa"/>
            <w:vAlign w:val="center"/>
          </w:tcPr>
          <w:p w:rsidR="00EC7959" w:rsidRPr="00EF6483" w:rsidRDefault="00EC7959" w:rsidP="00EF6483">
            <w:pPr>
              <w:jc w:val="center"/>
              <w:rPr>
                <w:rFonts w:cs="Times New Roman"/>
              </w:rPr>
            </w:pPr>
            <w:r w:rsidRPr="00EF6483">
              <w:rPr>
                <w:rFonts w:cs="宋体" w:hint="eastAsia"/>
              </w:rPr>
              <w:t>崂山区</w:t>
            </w:r>
          </w:p>
        </w:tc>
        <w:tc>
          <w:tcPr>
            <w:tcW w:w="723" w:type="dxa"/>
            <w:vAlign w:val="center"/>
          </w:tcPr>
          <w:p w:rsidR="00EC7959" w:rsidRPr="00EF6483" w:rsidRDefault="00EC7959" w:rsidP="00EF6483">
            <w:pPr>
              <w:jc w:val="center"/>
              <w:rPr>
                <w:rFonts w:cs="Times New Roman"/>
              </w:rPr>
            </w:pPr>
            <w:r w:rsidRPr="00EF6483">
              <w:rPr>
                <w:rFonts w:cs="宋体" w:hint="eastAsia"/>
              </w:rPr>
              <w:t>城阳区</w:t>
            </w:r>
          </w:p>
        </w:tc>
        <w:tc>
          <w:tcPr>
            <w:tcW w:w="723" w:type="dxa"/>
            <w:vAlign w:val="center"/>
          </w:tcPr>
          <w:p w:rsidR="00EC7959" w:rsidRPr="00EF6483" w:rsidRDefault="00EC7959" w:rsidP="00EF6483">
            <w:pPr>
              <w:jc w:val="center"/>
              <w:rPr>
                <w:rFonts w:cs="Times New Roman"/>
              </w:rPr>
            </w:pPr>
            <w:r w:rsidRPr="00EF6483">
              <w:rPr>
                <w:rFonts w:cs="宋体" w:hint="eastAsia"/>
              </w:rPr>
              <w:t>保税区</w:t>
            </w:r>
          </w:p>
        </w:tc>
        <w:tc>
          <w:tcPr>
            <w:tcW w:w="722" w:type="dxa"/>
            <w:vAlign w:val="center"/>
          </w:tcPr>
          <w:p w:rsidR="00EC7959" w:rsidRPr="00EF6483" w:rsidRDefault="00EC7959" w:rsidP="00EF6483">
            <w:pPr>
              <w:jc w:val="center"/>
              <w:rPr>
                <w:rFonts w:cs="Times New Roman"/>
              </w:rPr>
            </w:pPr>
            <w:r w:rsidRPr="00EF6483">
              <w:rPr>
                <w:rFonts w:cs="宋体" w:hint="eastAsia"/>
              </w:rPr>
              <w:t>高新区</w:t>
            </w:r>
          </w:p>
        </w:tc>
        <w:tc>
          <w:tcPr>
            <w:tcW w:w="723" w:type="dxa"/>
            <w:vAlign w:val="center"/>
          </w:tcPr>
          <w:p w:rsidR="00EC7959" w:rsidRPr="00EF6483" w:rsidRDefault="00EC7959" w:rsidP="00EF6483">
            <w:pPr>
              <w:jc w:val="center"/>
              <w:rPr>
                <w:rFonts w:cs="Times New Roman"/>
              </w:rPr>
            </w:pPr>
            <w:r w:rsidRPr="00EF6483">
              <w:rPr>
                <w:rFonts w:cs="宋体" w:hint="eastAsia"/>
              </w:rPr>
              <w:t>胶州市</w:t>
            </w:r>
          </w:p>
        </w:tc>
        <w:tc>
          <w:tcPr>
            <w:tcW w:w="723" w:type="dxa"/>
            <w:vAlign w:val="center"/>
          </w:tcPr>
          <w:p w:rsidR="00EC7959" w:rsidRPr="00EF6483" w:rsidRDefault="00EC7959" w:rsidP="00EF6483">
            <w:pPr>
              <w:jc w:val="center"/>
              <w:rPr>
                <w:rFonts w:cs="Times New Roman"/>
              </w:rPr>
            </w:pPr>
            <w:r w:rsidRPr="00EF6483">
              <w:rPr>
                <w:rFonts w:cs="宋体" w:hint="eastAsia"/>
              </w:rPr>
              <w:t>即墨区</w:t>
            </w:r>
          </w:p>
        </w:tc>
        <w:tc>
          <w:tcPr>
            <w:tcW w:w="723" w:type="dxa"/>
            <w:vAlign w:val="center"/>
          </w:tcPr>
          <w:p w:rsidR="00EC7959" w:rsidRPr="00EF6483" w:rsidRDefault="00EC7959" w:rsidP="00EF6483">
            <w:pPr>
              <w:jc w:val="center"/>
              <w:rPr>
                <w:rFonts w:cs="Times New Roman"/>
              </w:rPr>
            </w:pPr>
            <w:r w:rsidRPr="00EF6483">
              <w:rPr>
                <w:rFonts w:cs="宋体" w:hint="eastAsia"/>
              </w:rPr>
              <w:t>平度市</w:t>
            </w:r>
          </w:p>
        </w:tc>
        <w:tc>
          <w:tcPr>
            <w:tcW w:w="723" w:type="dxa"/>
            <w:vAlign w:val="center"/>
          </w:tcPr>
          <w:p w:rsidR="00EC7959" w:rsidRPr="00EF6483" w:rsidRDefault="00EC7959" w:rsidP="00EF6483">
            <w:pPr>
              <w:jc w:val="center"/>
              <w:rPr>
                <w:rFonts w:cs="Times New Roman"/>
              </w:rPr>
            </w:pPr>
            <w:r w:rsidRPr="00EF6483">
              <w:rPr>
                <w:rFonts w:cs="宋体" w:hint="eastAsia"/>
              </w:rPr>
              <w:t>莱西市</w:t>
            </w:r>
          </w:p>
        </w:tc>
      </w:tr>
      <w:tr w:rsidR="00EC7959" w:rsidRPr="00EF6483">
        <w:tc>
          <w:tcPr>
            <w:tcW w:w="966" w:type="dxa"/>
            <w:vAlign w:val="center"/>
          </w:tcPr>
          <w:p w:rsidR="00EC7959" w:rsidRPr="00EF6483" w:rsidRDefault="00EC7959" w:rsidP="00EF6483">
            <w:pPr>
              <w:jc w:val="center"/>
              <w:rPr>
                <w:rFonts w:cs="Times New Roman"/>
              </w:rPr>
            </w:pPr>
            <w:r w:rsidRPr="00EF6483">
              <w:rPr>
                <w:rFonts w:cs="宋体" w:hint="eastAsia"/>
              </w:rPr>
              <w:t>新增组织机构</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339</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4876</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6512</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5768</w:t>
            </w:r>
          </w:p>
        </w:tc>
        <w:tc>
          <w:tcPr>
            <w:tcW w:w="722"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10980</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4341</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8117</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648</w:t>
            </w:r>
          </w:p>
        </w:tc>
        <w:tc>
          <w:tcPr>
            <w:tcW w:w="722"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1004</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4582</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6129</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2468</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2130</w:t>
            </w:r>
          </w:p>
        </w:tc>
      </w:tr>
      <w:tr w:rsidR="00EC7959" w:rsidRPr="00EF6483">
        <w:tc>
          <w:tcPr>
            <w:tcW w:w="966" w:type="dxa"/>
            <w:vAlign w:val="center"/>
          </w:tcPr>
          <w:p w:rsidR="00EC7959" w:rsidRPr="00EF6483" w:rsidRDefault="00EC7959" w:rsidP="00EF6483">
            <w:pPr>
              <w:jc w:val="center"/>
              <w:rPr>
                <w:rFonts w:cs="Times New Roman"/>
              </w:rPr>
            </w:pPr>
            <w:r w:rsidRPr="00EF6483">
              <w:rPr>
                <w:rFonts w:cs="宋体" w:hint="eastAsia"/>
              </w:rPr>
              <w:t>百分比（</w:t>
            </w:r>
            <w:r w:rsidRPr="00EF6483">
              <w:t>%</w:t>
            </w:r>
            <w:r w:rsidRPr="00EF6483">
              <w:rPr>
                <w:rFonts w:cs="宋体" w:hint="eastAsia"/>
              </w:rPr>
              <w:t>）</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0.59</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8.42</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11.25</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9.96</w:t>
            </w:r>
          </w:p>
        </w:tc>
        <w:tc>
          <w:tcPr>
            <w:tcW w:w="722"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18.97</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7.50</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14.02</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1.12</w:t>
            </w:r>
          </w:p>
        </w:tc>
        <w:tc>
          <w:tcPr>
            <w:tcW w:w="722"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1.73</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7.91</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10.59</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4.26</w:t>
            </w:r>
          </w:p>
        </w:tc>
        <w:tc>
          <w:tcPr>
            <w:tcW w:w="723" w:type="dxa"/>
            <w:vAlign w:val="center"/>
          </w:tcPr>
          <w:p w:rsidR="00EC7959" w:rsidRPr="00EF6483" w:rsidRDefault="00EC7959" w:rsidP="00EF6483">
            <w:pPr>
              <w:jc w:val="center"/>
              <w:rPr>
                <w:rFonts w:ascii="宋体" w:cs="Times New Roman"/>
                <w:color w:val="000000"/>
                <w:sz w:val="22"/>
                <w:szCs w:val="22"/>
              </w:rPr>
            </w:pPr>
            <w:r w:rsidRPr="00EF6483">
              <w:rPr>
                <w:color w:val="000000"/>
                <w:sz w:val="22"/>
                <w:szCs w:val="22"/>
              </w:rPr>
              <w:t>3.68</w:t>
            </w:r>
          </w:p>
        </w:tc>
      </w:tr>
    </w:tbl>
    <w:p w:rsidR="00EC7959" w:rsidRDefault="00EC7959" w:rsidP="006B18FC">
      <w:pPr>
        <w:rPr>
          <w:rFonts w:cs="Times New Roman"/>
        </w:rPr>
      </w:pPr>
      <w:r>
        <w:t xml:space="preserve"> </w:t>
      </w:r>
      <w:r>
        <w:rPr>
          <w:rFonts w:cs="宋体" w:hint="eastAsia"/>
        </w:rPr>
        <w:t>表一、新增统一社会信用代码按登记机构分布</w:t>
      </w:r>
    </w:p>
    <w:p w:rsidR="00EC7959" w:rsidRPr="00D24C5C" w:rsidRDefault="00EC7959" w:rsidP="00AB645C">
      <w:pPr>
        <w:pStyle w:val="ListParagraph"/>
        <w:numPr>
          <w:ilvl w:val="0"/>
          <w:numId w:val="2"/>
        </w:numPr>
        <w:ind w:firstLineChars="0"/>
        <w:rPr>
          <w:rFonts w:ascii="宋体" w:cs="Times New Roman"/>
          <w:sz w:val="28"/>
          <w:szCs w:val="28"/>
        </w:rPr>
      </w:pPr>
      <w:r w:rsidRPr="00D24C5C">
        <w:rPr>
          <w:rFonts w:ascii="宋体" w:hAnsi="宋体" w:cs="宋体" w:hint="eastAsia"/>
          <w:sz w:val="28"/>
          <w:szCs w:val="28"/>
        </w:rPr>
        <w:t>新增统一社会信用代码按注册资金分布</w:t>
      </w:r>
    </w:p>
    <w:p w:rsidR="00EC7959" w:rsidRPr="00C4236C" w:rsidRDefault="00EC7959" w:rsidP="00493A12">
      <w:pPr>
        <w:ind w:leftChars="193" w:left="31680" w:firstLineChars="50" w:firstLine="31680"/>
        <w:rPr>
          <w:rFonts w:ascii="宋体" w:cs="Times New Roman"/>
          <w:sz w:val="28"/>
          <w:szCs w:val="28"/>
        </w:rPr>
      </w:pPr>
      <w:r w:rsidRPr="00C4236C">
        <w:rPr>
          <w:rFonts w:ascii="宋体" w:hAnsi="宋体" w:cs="宋体" w:hint="eastAsia"/>
          <w:sz w:val="28"/>
          <w:szCs w:val="28"/>
        </w:rPr>
        <w:t>根据表二所示，新增统一社会信用代码数据主要分布</w:t>
      </w:r>
      <w:r w:rsidRPr="00C4236C">
        <w:rPr>
          <w:rFonts w:ascii="宋体" w:hAnsi="宋体" w:cs="宋体"/>
          <w:sz w:val="28"/>
          <w:szCs w:val="28"/>
        </w:rPr>
        <w:t>500</w:t>
      </w:r>
      <w:r w:rsidRPr="00C4236C">
        <w:rPr>
          <w:rFonts w:ascii="宋体" w:hAnsi="宋体" w:cs="宋体" w:hint="eastAsia"/>
          <w:sz w:val="28"/>
          <w:szCs w:val="28"/>
        </w:rPr>
        <w:t>万以</w:t>
      </w:r>
    </w:p>
    <w:p w:rsidR="00EC7959" w:rsidRPr="00C4236C" w:rsidRDefault="00EC7959" w:rsidP="00C4236C">
      <w:pPr>
        <w:rPr>
          <w:rFonts w:ascii="宋体" w:cs="Times New Roman"/>
          <w:sz w:val="28"/>
          <w:szCs w:val="28"/>
        </w:rPr>
      </w:pPr>
      <w:r w:rsidRPr="00C4236C">
        <w:rPr>
          <w:rFonts w:ascii="宋体" w:hAnsi="宋体" w:cs="宋体" w:hint="eastAsia"/>
          <w:sz w:val="28"/>
          <w:szCs w:val="28"/>
        </w:rPr>
        <w:t>下企业</w:t>
      </w:r>
      <w:r w:rsidRPr="00C4236C">
        <w:rPr>
          <w:rFonts w:ascii="宋体" w:hAnsi="宋体" w:cs="宋体"/>
          <w:sz w:val="28"/>
          <w:szCs w:val="28"/>
        </w:rPr>
        <w:t>33717</w:t>
      </w:r>
      <w:r w:rsidRPr="00C4236C">
        <w:rPr>
          <w:rFonts w:ascii="宋体" w:hAnsi="宋体" w:cs="宋体" w:hint="eastAsia"/>
          <w:sz w:val="28"/>
          <w:szCs w:val="28"/>
        </w:rPr>
        <w:t>家，占新增统一社会信用代码数据</w:t>
      </w:r>
      <w:r w:rsidRPr="00C4236C">
        <w:rPr>
          <w:rFonts w:ascii="宋体" w:hAnsi="宋体" w:cs="宋体"/>
          <w:sz w:val="28"/>
          <w:szCs w:val="28"/>
        </w:rPr>
        <w:t>85.40%</w:t>
      </w:r>
      <w:r w:rsidRPr="00C4236C">
        <w:rPr>
          <w:rFonts w:ascii="宋体" w:hAnsi="宋体" w:cs="宋体" w:hint="eastAsia"/>
          <w:sz w:val="28"/>
          <w:szCs w:val="28"/>
        </w:rPr>
        <w:t>，</w:t>
      </w:r>
      <w:r w:rsidRPr="00C4236C">
        <w:rPr>
          <w:rFonts w:ascii="宋体" w:hAnsi="宋体" w:cs="宋体"/>
          <w:sz w:val="28"/>
          <w:szCs w:val="28"/>
        </w:rPr>
        <w:t>5</w:t>
      </w:r>
      <w:r w:rsidRPr="00C4236C">
        <w:rPr>
          <w:rFonts w:ascii="宋体" w:hAnsi="宋体" w:cs="宋体" w:hint="eastAsia"/>
          <w:sz w:val="28"/>
          <w:szCs w:val="28"/>
        </w:rPr>
        <w:t>亿以上注册资金企业</w:t>
      </w:r>
      <w:r w:rsidRPr="00C4236C">
        <w:rPr>
          <w:rFonts w:ascii="宋体" w:hAnsi="宋体" w:cs="宋体"/>
          <w:sz w:val="28"/>
          <w:szCs w:val="28"/>
        </w:rPr>
        <w:t>44</w:t>
      </w:r>
      <w:r w:rsidRPr="00C4236C">
        <w:rPr>
          <w:rFonts w:ascii="宋体" w:hAnsi="宋体" w:cs="宋体" w:hint="eastAsia"/>
          <w:sz w:val="28"/>
          <w:szCs w:val="28"/>
        </w:rPr>
        <w:t>家，主要集中在青岛市内</w:t>
      </w:r>
      <w:r w:rsidRPr="00C4236C">
        <w:rPr>
          <w:rFonts w:ascii="宋体" w:hAnsi="宋体" w:cs="宋体"/>
          <w:sz w:val="28"/>
          <w:szCs w:val="28"/>
        </w:rPr>
        <w:t>11</w:t>
      </w:r>
      <w:r w:rsidRPr="00C4236C">
        <w:rPr>
          <w:rFonts w:ascii="宋体" w:hAnsi="宋体" w:cs="宋体" w:hint="eastAsia"/>
          <w:sz w:val="28"/>
          <w:szCs w:val="28"/>
        </w:rPr>
        <w:t>家，黄岛区</w:t>
      </w:r>
      <w:r w:rsidRPr="00C4236C">
        <w:rPr>
          <w:rFonts w:ascii="宋体" w:hAnsi="宋体" w:cs="宋体"/>
          <w:sz w:val="28"/>
          <w:szCs w:val="28"/>
        </w:rPr>
        <w:t>10</w:t>
      </w:r>
      <w:r w:rsidRPr="00C4236C">
        <w:rPr>
          <w:rFonts w:ascii="宋体" w:hAnsi="宋体" w:cs="宋体" w:hint="eastAsia"/>
          <w:sz w:val="28"/>
          <w:szCs w:val="28"/>
        </w:rPr>
        <w:t>家，崂山区</w:t>
      </w:r>
      <w:r w:rsidRPr="00C4236C">
        <w:rPr>
          <w:rFonts w:ascii="宋体" w:hAnsi="宋体" w:cs="宋体"/>
          <w:sz w:val="28"/>
          <w:szCs w:val="28"/>
        </w:rPr>
        <w:t>6</w:t>
      </w:r>
      <w:r w:rsidRPr="00C4236C">
        <w:rPr>
          <w:rFonts w:ascii="宋体" w:hAnsi="宋体" w:cs="宋体" w:hint="eastAsia"/>
          <w:sz w:val="28"/>
          <w:szCs w:val="28"/>
        </w:rPr>
        <w:t>家；注册资金在</w:t>
      </w:r>
      <w:r w:rsidRPr="00C4236C">
        <w:rPr>
          <w:rFonts w:ascii="宋体" w:hAnsi="宋体" w:cs="宋体"/>
          <w:sz w:val="28"/>
          <w:szCs w:val="28"/>
        </w:rPr>
        <w:t>1</w:t>
      </w:r>
      <w:r w:rsidRPr="00C4236C">
        <w:rPr>
          <w:rFonts w:ascii="宋体" w:hAnsi="宋体" w:cs="宋体" w:hint="eastAsia"/>
          <w:sz w:val="28"/>
          <w:szCs w:val="28"/>
        </w:rPr>
        <w:t>亿至</w:t>
      </w:r>
      <w:r w:rsidRPr="00C4236C">
        <w:rPr>
          <w:rFonts w:ascii="宋体" w:hAnsi="宋体" w:cs="宋体"/>
          <w:sz w:val="28"/>
          <w:szCs w:val="28"/>
        </w:rPr>
        <w:t>5</w:t>
      </w:r>
      <w:r w:rsidRPr="00C4236C">
        <w:rPr>
          <w:rFonts w:ascii="宋体" w:hAnsi="宋体" w:cs="宋体" w:hint="eastAsia"/>
          <w:sz w:val="28"/>
          <w:szCs w:val="28"/>
        </w:rPr>
        <w:t>亿之间的企业主要集中在青岛市内</w:t>
      </w:r>
      <w:r w:rsidRPr="00C4236C">
        <w:rPr>
          <w:rFonts w:ascii="宋体" w:hAnsi="宋体" w:cs="宋体"/>
          <w:sz w:val="28"/>
          <w:szCs w:val="28"/>
        </w:rPr>
        <w:t>51</w:t>
      </w:r>
      <w:r w:rsidRPr="00C4236C">
        <w:rPr>
          <w:rFonts w:ascii="宋体" w:hAnsi="宋体" w:cs="宋体" w:hint="eastAsia"/>
          <w:sz w:val="28"/>
          <w:szCs w:val="28"/>
        </w:rPr>
        <w:t>家，黄岛区</w:t>
      </w:r>
      <w:r w:rsidRPr="00C4236C">
        <w:rPr>
          <w:rFonts w:ascii="宋体" w:hAnsi="宋体" w:cs="宋体"/>
          <w:sz w:val="28"/>
          <w:szCs w:val="28"/>
        </w:rPr>
        <w:t>41</w:t>
      </w:r>
      <w:r w:rsidRPr="00C4236C">
        <w:rPr>
          <w:rFonts w:ascii="宋体" w:hAnsi="宋体" w:cs="宋体" w:hint="eastAsia"/>
          <w:sz w:val="28"/>
          <w:szCs w:val="28"/>
        </w:rPr>
        <w:t>家，崂山区</w:t>
      </w:r>
      <w:r w:rsidRPr="00C4236C">
        <w:rPr>
          <w:rFonts w:ascii="宋体" w:hAnsi="宋体" w:cs="宋体"/>
          <w:sz w:val="28"/>
          <w:szCs w:val="28"/>
        </w:rPr>
        <w:t>14</w:t>
      </w:r>
      <w:r w:rsidRPr="00C4236C">
        <w:rPr>
          <w:rFonts w:ascii="宋体" w:hAnsi="宋体" w:cs="宋体" w:hint="eastAsia"/>
          <w:sz w:val="28"/>
          <w:szCs w:val="28"/>
        </w:rPr>
        <w:t>家，胶州市</w:t>
      </w:r>
      <w:r w:rsidRPr="00C4236C">
        <w:rPr>
          <w:rFonts w:ascii="宋体" w:hAnsi="宋体" w:cs="宋体"/>
          <w:sz w:val="28"/>
          <w:szCs w:val="28"/>
        </w:rPr>
        <w:t>13</w:t>
      </w:r>
      <w:r w:rsidRPr="00C4236C">
        <w:rPr>
          <w:rFonts w:ascii="宋体" w:hAnsi="宋体" w:cs="宋体" w:hint="eastAsia"/>
          <w:sz w:val="28"/>
          <w:szCs w:val="28"/>
        </w:rPr>
        <w:t>家；注册资金在</w:t>
      </w:r>
      <w:r w:rsidRPr="00C4236C">
        <w:rPr>
          <w:rFonts w:ascii="宋体" w:hAnsi="宋体" w:cs="宋体"/>
          <w:sz w:val="28"/>
          <w:szCs w:val="28"/>
        </w:rPr>
        <w:t>5000</w:t>
      </w:r>
      <w:r w:rsidRPr="00C4236C">
        <w:rPr>
          <w:rFonts w:ascii="宋体" w:hAnsi="宋体" w:cs="宋体" w:hint="eastAsia"/>
          <w:sz w:val="28"/>
          <w:szCs w:val="28"/>
        </w:rPr>
        <w:t>万至</w:t>
      </w:r>
      <w:r w:rsidRPr="00C4236C">
        <w:rPr>
          <w:rFonts w:ascii="宋体" w:hAnsi="宋体" w:cs="宋体"/>
          <w:sz w:val="28"/>
          <w:szCs w:val="28"/>
        </w:rPr>
        <w:t>1</w:t>
      </w:r>
      <w:r w:rsidRPr="00C4236C">
        <w:rPr>
          <w:rFonts w:ascii="宋体" w:hAnsi="宋体" w:cs="宋体" w:hint="eastAsia"/>
          <w:sz w:val="28"/>
          <w:szCs w:val="28"/>
        </w:rPr>
        <w:t>亿之间的企业主要集中在青岛市内</w:t>
      </w:r>
      <w:r>
        <w:rPr>
          <w:rFonts w:ascii="宋体" w:hAnsi="宋体" w:cs="宋体"/>
          <w:sz w:val="28"/>
          <w:szCs w:val="28"/>
        </w:rPr>
        <w:t>87</w:t>
      </w:r>
      <w:r w:rsidRPr="00C4236C">
        <w:rPr>
          <w:rFonts w:ascii="宋体" w:hAnsi="宋体" w:cs="宋体" w:hint="eastAsia"/>
          <w:sz w:val="28"/>
          <w:szCs w:val="28"/>
        </w:rPr>
        <w:t>家，黄岛区</w:t>
      </w:r>
      <w:r w:rsidRPr="00C4236C">
        <w:rPr>
          <w:rFonts w:ascii="宋体" w:hAnsi="宋体" w:cs="宋体"/>
          <w:sz w:val="28"/>
          <w:szCs w:val="28"/>
        </w:rPr>
        <w:t>84</w:t>
      </w:r>
      <w:r>
        <w:rPr>
          <w:rFonts w:ascii="宋体" w:hAnsi="宋体" w:cs="宋体" w:hint="eastAsia"/>
          <w:sz w:val="28"/>
          <w:szCs w:val="28"/>
        </w:rPr>
        <w:t>家</w:t>
      </w:r>
      <w:r w:rsidRPr="00C4236C">
        <w:rPr>
          <w:rFonts w:ascii="宋体" w:hAnsi="宋体" w:cs="宋体" w:hint="eastAsia"/>
          <w:sz w:val="28"/>
          <w:szCs w:val="28"/>
        </w:rPr>
        <w:t>，胶州市</w:t>
      </w:r>
      <w:r w:rsidRPr="00C4236C">
        <w:rPr>
          <w:rFonts w:ascii="宋体" w:hAnsi="宋体" w:cs="宋体"/>
          <w:sz w:val="28"/>
          <w:szCs w:val="28"/>
        </w:rPr>
        <w:t>28</w:t>
      </w:r>
      <w:r w:rsidRPr="00C4236C">
        <w:rPr>
          <w:rFonts w:ascii="宋体" w:hAnsi="宋体" w:cs="宋体" w:hint="eastAsia"/>
          <w:sz w:val="28"/>
          <w:szCs w:val="28"/>
        </w:rPr>
        <w:t>家，城阳区</w:t>
      </w:r>
      <w:r w:rsidRPr="00C4236C">
        <w:rPr>
          <w:rFonts w:ascii="宋体" w:hAnsi="宋体" w:cs="宋体"/>
          <w:sz w:val="28"/>
          <w:szCs w:val="28"/>
        </w:rPr>
        <w:t>26</w:t>
      </w:r>
      <w:r w:rsidRPr="00C4236C">
        <w:rPr>
          <w:rFonts w:ascii="宋体" w:hAnsi="宋体" w:cs="宋体" w:hint="eastAsia"/>
          <w:sz w:val="28"/>
          <w:szCs w:val="28"/>
        </w:rPr>
        <w:t>家；注册资金在</w:t>
      </w:r>
      <w:r w:rsidRPr="00C4236C">
        <w:rPr>
          <w:rFonts w:ascii="宋体" w:hAnsi="宋体" w:cs="宋体"/>
          <w:sz w:val="28"/>
          <w:szCs w:val="28"/>
        </w:rPr>
        <w:t>1000</w:t>
      </w:r>
      <w:r w:rsidRPr="00C4236C">
        <w:rPr>
          <w:rFonts w:ascii="宋体" w:hAnsi="宋体" w:cs="宋体" w:hint="eastAsia"/>
          <w:sz w:val="28"/>
          <w:szCs w:val="28"/>
        </w:rPr>
        <w:t>万至</w:t>
      </w:r>
      <w:r w:rsidRPr="00C4236C">
        <w:rPr>
          <w:rFonts w:ascii="宋体" w:hAnsi="宋体" w:cs="宋体"/>
          <w:sz w:val="28"/>
          <w:szCs w:val="28"/>
        </w:rPr>
        <w:t>5000</w:t>
      </w:r>
      <w:r w:rsidRPr="00C4236C">
        <w:rPr>
          <w:rFonts w:ascii="宋体" w:hAnsi="宋体" w:cs="宋体" w:hint="eastAsia"/>
          <w:sz w:val="28"/>
          <w:szCs w:val="28"/>
        </w:rPr>
        <w:t>万之间的企业主要集中在青岛市内</w:t>
      </w:r>
      <w:r w:rsidRPr="00C4236C">
        <w:rPr>
          <w:rFonts w:ascii="宋体" w:hAnsi="宋体" w:cs="宋体"/>
          <w:sz w:val="28"/>
          <w:szCs w:val="28"/>
        </w:rPr>
        <w:t>428</w:t>
      </w:r>
      <w:r w:rsidRPr="00C4236C">
        <w:rPr>
          <w:rFonts w:ascii="宋体" w:hAnsi="宋体" w:cs="宋体" w:hint="eastAsia"/>
          <w:sz w:val="28"/>
          <w:szCs w:val="28"/>
        </w:rPr>
        <w:t>家，黄岛区</w:t>
      </w:r>
      <w:r w:rsidRPr="00C4236C">
        <w:rPr>
          <w:rFonts w:ascii="宋体" w:hAnsi="宋体" w:cs="宋体"/>
          <w:sz w:val="28"/>
          <w:szCs w:val="28"/>
        </w:rPr>
        <w:t>413</w:t>
      </w:r>
      <w:r w:rsidRPr="00C4236C">
        <w:rPr>
          <w:rFonts w:ascii="宋体" w:hAnsi="宋体" w:cs="宋体" w:hint="eastAsia"/>
          <w:sz w:val="28"/>
          <w:szCs w:val="28"/>
        </w:rPr>
        <w:t>家，城阳区</w:t>
      </w:r>
      <w:r w:rsidRPr="00C4236C">
        <w:rPr>
          <w:rFonts w:ascii="宋体" w:hAnsi="宋体" w:cs="宋体"/>
          <w:sz w:val="28"/>
          <w:szCs w:val="28"/>
        </w:rPr>
        <w:t>170</w:t>
      </w:r>
      <w:r w:rsidRPr="00C4236C">
        <w:rPr>
          <w:rFonts w:ascii="宋体" w:hAnsi="宋体" w:cs="宋体" w:hint="eastAsia"/>
          <w:sz w:val="28"/>
          <w:szCs w:val="28"/>
        </w:rPr>
        <w:t>家。</w:t>
      </w:r>
    </w:p>
    <w:tbl>
      <w:tblPr>
        <w:tblW w:w="765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42"/>
        <w:gridCol w:w="816"/>
        <w:gridCol w:w="1097"/>
        <w:gridCol w:w="1132"/>
        <w:gridCol w:w="1239"/>
        <w:gridCol w:w="1345"/>
        <w:gridCol w:w="880"/>
      </w:tblGrid>
      <w:tr w:rsidR="00EC7959" w:rsidRPr="00EF6483">
        <w:tc>
          <w:tcPr>
            <w:tcW w:w="1142" w:type="dxa"/>
            <w:tcBorders>
              <w:tl2br w:val="single" w:sz="4" w:space="0" w:color="000000"/>
            </w:tcBorders>
          </w:tcPr>
          <w:p w:rsidR="00EC7959" w:rsidRPr="00EF6483" w:rsidRDefault="00EC7959" w:rsidP="00EC7959">
            <w:pPr>
              <w:pStyle w:val="ListParagraph"/>
              <w:ind w:left="31680" w:hangingChars="200" w:firstLine="31680"/>
              <w:rPr>
                <w:rFonts w:cs="Times New Roman"/>
              </w:rPr>
            </w:pPr>
            <w:r w:rsidRPr="00EF6483">
              <w:t xml:space="preserve">    </w:t>
            </w:r>
            <w:r w:rsidRPr="00EF6483">
              <w:rPr>
                <w:rFonts w:cs="宋体" w:hint="eastAsia"/>
              </w:rPr>
              <w:t>注册</w:t>
            </w:r>
          </w:p>
          <w:p w:rsidR="00EC7959" w:rsidRPr="00EF6483" w:rsidRDefault="00EC7959" w:rsidP="00EC7959">
            <w:pPr>
              <w:pStyle w:val="ListParagraph"/>
              <w:ind w:leftChars="200" w:left="31680" w:firstLineChars="0" w:firstLine="0"/>
              <w:rPr>
                <w:rFonts w:cs="Times New Roman"/>
              </w:rPr>
            </w:pPr>
            <w:r w:rsidRPr="00EF6483">
              <w:rPr>
                <w:rFonts w:cs="宋体" w:hint="eastAsia"/>
              </w:rPr>
              <w:t>资金</w:t>
            </w:r>
          </w:p>
          <w:p w:rsidR="00EC7959" w:rsidRPr="00EF6483" w:rsidRDefault="00EC7959" w:rsidP="00EF6483">
            <w:pPr>
              <w:pStyle w:val="ListParagraph"/>
              <w:ind w:firstLineChars="0" w:firstLine="0"/>
              <w:rPr>
                <w:rFonts w:cs="Times New Roman"/>
              </w:rPr>
            </w:pPr>
            <w:r w:rsidRPr="00EF6483">
              <w:rPr>
                <w:rFonts w:cs="宋体" w:hint="eastAsia"/>
              </w:rPr>
              <w:t>区市</w:t>
            </w:r>
          </w:p>
        </w:tc>
        <w:tc>
          <w:tcPr>
            <w:tcW w:w="816" w:type="dxa"/>
            <w:vAlign w:val="center"/>
          </w:tcPr>
          <w:p w:rsidR="00EC7959" w:rsidRPr="00EF6483" w:rsidRDefault="00EC7959" w:rsidP="00EF6483">
            <w:pPr>
              <w:pStyle w:val="ListParagraph"/>
              <w:ind w:firstLineChars="0" w:firstLine="0"/>
              <w:jc w:val="center"/>
            </w:pPr>
            <w:r w:rsidRPr="00EF6483">
              <w:t>500</w:t>
            </w:r>
          </w:p>
        </w:tc>
        <w:tc>
          <w:tcPr>
            <w:tcW w:w="1097" w:type="dxa"/>
            <w:vAlign w:val="center"/>
          </w:tcPr>
          <w:p w:rsidR="00EC7959" w:rsidRPr="00EF6483" w:rsidRDefault="00EC7959" w:rsidP="00EF6483">
            <w:pPr>
              <w:pStyle w:val="ListParagraph"/>
              <w:ind w:firstLineChars="0" w:firstLine="0"/>
              <w:jc w:val="center"/>
            </w:pPr>
            <w:r w:rsidRPr="00EF6483">
              <w:t>500-1000</w:t>
            </w:r>
          </w:p>
        </w:tc>
        <w:tc>
          <w:tcPr>
            <w:tcW w:w="1132" w:type="dxa"/>
            <w:vAlign w:val="center"/>
          </w:tcPr>
          <w:p w:rsidR="00EC7959" w:rsidRPr="00EF6483" w:rsidRDefault="00EC7959" w:rsidP="00EF6483">
            <w:pPr>
              <w:pStyle w:val="ListParagraph"/>
              <w:ind w:firstLineChars="0" w:firstLine="0"/>
              <w:jc w:val="center"/>
            </w:pPr>
            <w:r w:rsidRPr="00EF6483">
              <w:t>1000-5000</w:t>
            </w:r>
          </w:p>
        </w:tc>
        <w:tc>
          <w:tcPr>
            <w:tcW w:w="1239" w:type="dxa"/>
            <w:vAlign w:val="center"/>
          </w:tcPr>
          <w:p w:rsidR="00EC7959" w:rsidRPr="00EF6483" w:rsidRDefault="00EC7959" w:rsidP="00EF6483">
            <w:pPr>
              <w:pStyle w:val="ListParagraph"/>
              <w:ind w:firstLineChars="0" w:firstLine="0"/>
              <w:jc w:val="center"/>
            </w:pPr>
            <w:r w:rsidRPr="00EF6483">
              <w:t>5000-10000</w:t>
            </w:r>
          </w:p>
        </w:tc>
        <w:tc>
          <w:tcPr>
            <w:tcW w:w="1345" w:type="dxa"/>
            <w:vAlign w:val="center"/>
          </w:tcPr>
          <w:p w:rsidR="00EC7959" w:rsidRPr="00EF6483" w:rsidRDefault="00EC7959" w:rsidP="00EF6483">
            <w:pPr>
              <w:pStyle w:val="ListParagraph"/>
              <w:ind w:firstLineChars="0" w:firstLine="0"/>
              <w:jc w:val="center"/>
            </w:pPr>
            <w:r w:rsidRPr="00EF6483">
              <w:t>10000-50000</w:t>
            </w:r>
          </w:p>
        </w:tc>
        <w:tc>
          <w:tcPr>
            <w:tcW w:w="880" w:type="dxa"/>
            <w:vAlign w:val="center"/>
          </w:tcPr>
          <w:p w:rsidR="00EC7959" w:rsidRPr="00EF6483" w:rsidRDefault="00EC7959" w:rsidP="00EF6483">
            <w:pPr>
              <w:pStyle w:val="ListParagraph"/>
              <w:ind w:firstLineChars="0" w:firstLine="0"/>
              <w:jc w:val="center"/>
            </w:pPr>
            <w:r w:rsidRPr="00EF6483">
              <w:t>50000</w:t>
            </w:r>
          </w:p>
        </w:tc>
      </w:tr>
      <w:tr w:rsidR="00EC7959" w:rsidRPr="00EF6483">
        <w:tc>
          <w:tcPr>
            <w:tcW w:w="1142" w:type="dxa"/>
            <w:vAlign w:val="center"/>
          </w:tcPr>
          <w:p w:rsidR="00EC7959" w:rsidRPr="00EF6483" w:rsidRDefault="00EC7959" w:rsidP="00EF6483">
            <w:pPr>
              <w:pStyle w:val="ListParagraph"/>
              <w:ind w:firstLineChars="0" w:firstLine="0"/>
              <w:jc w:val="center"/>
              <w:rPr>
                <w:rFonts w:cs="Times New Roman"/>
                <w:sz w:val="24"/>
                <w:szCs w:val="24"/>
              </w:rPr>
            </w:pPr>
            <w:r w:rsidRPr="00EF6483">
              <w:rPr>
                <w:rFonts w:cs="宋体" w:hint="eastAsia"/>
                <w:sz w:val="24"/>
                <w:szCs w:val="24"/>
              </w:rPr>
              <w:t>青岛市</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276</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18</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22</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11</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9</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市南区</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3829</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625</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298</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86</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31</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7</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市北区</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5828</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477</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169</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27</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11</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0</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黄岛区</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8519</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1394</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822</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170</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63</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12</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崂山区</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3396</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607</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249</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63</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19</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7</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李沧区</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5095</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458</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162</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41</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8</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4</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城阳区</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7297</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507</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255</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31</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24</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保税区</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417</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98</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77</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19</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37</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0</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高新区</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774</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152</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53</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21</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胶州市</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3845</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459</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209</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46</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18</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5</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即墨区</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5153</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681</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214</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45</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24</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12</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平度市</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2193</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155</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94</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19</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7</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0</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莱西市</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1623</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307</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167</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25</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5</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3</w:t>
            </w:r>
          </w:p>
        </w:tc>
      </w:tr>
      <w:tr w:rsidR="00EC7959" w:rsidRPr="00EF6483">
        <w:tc>
          <w:tcPr>
            <w:tcW w:w="1142" w:type="dxa"/>
            <w:vAlign w:val="center"/>
          </w:tcPr>
          <w:p w:rsidR="00EC7959" w:rsidRPr="00EF6483" w:rsidRDefault="00EC7959" w:rsidP="00EF6483">
            <w:pPr>
              <w:jc w:val="center"/>
              <w:rPr>
                <w:rFonts w:cs="Times New Roman"/>
                <w:sz w:val="24"/>
                <w:szCs w:val="24"/>
              </w:rPr>
            </w:pPr>
            <w:r w:rsidRPr="00EF6483">
              <w:rPr>
                <w:rFonts w:cs="宋体" w:hint="eastAsia"/>
                <w:sz w:val="24"/>
                <w:szCs w:val="24"/>
              </w:rPr>
              <w:t>合计</w:t>
            </w:r>
          </w:p>
        </w:tc>
        <w:tc>
          <w:tcPr>
            <w:tcW w:w="816"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48245</w:t>
            </w:r>
          </w:p>
        </w:tc>
        <w:tc>
          <w:tcPr>
            <w:tcW w:w="1097"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5938</w:t>
            </w:r>
          </w:p>
        </w:tc>
        <w:tc>
          <w:tcPr>
            <w:tcW w:w="1132"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2791</w:t>
            </w:r>
          </w:p>
        </w:tc>
        <w:tc>
          <w:tcPr>
            <w:tcW w:w="1239"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604</w:t>
            </w:r>
          </w:p>
        </w:tc>
        <w:tc>
          <w:tcPr>
            <w:tcW w:w="1345"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259</w:t>
            </w:r>
          </w:p>
        </w:tc>
        <w:tc>
          <w:tcPr>
            <w:tcW w:w="880" w:type="dxa"/>
            <w:vAlign w:val="center"/>
          </w:tcPr>
          <w:p w:rsidR="00EC7959" w:rsidRPr="00EF6483" w:rsidRDefault="00EC7959" w:rsidP="00EF6483">
            <w:pPr>
              <w:jc w:val="center"/>
              <w:rPr>
                <w:rFonts w:ascii="宋体" w:hAnsi="宋体" w:cs="宋体"/>
                <w:color w:val="000000"/>
                <w:sz w:val="24"/>
                <w:szCs w:val="24"/>
              </w:rPr>
            </w:pPr>
            <w:r w:rsidRPr="00EF6483">
              <w:rPr>
                <w:rFonts w:ascii="宋体" w:hAnsi="宋体" w:cs="宋体"/>
                <w:color w:val="000000"/>
                <w:sz w:val="24"/>
                <w:szCs w:val="24"/>
              </w:rPr>
              <w:t>57</w:t>
            </w:r>
          </w:p>
        </w:tc>
      </w:tr>
    </w:tbl>
    <w:p w:rsidR="00EC7959" w:rsidRDefault="00EC7959" w:rsidP="00EC7959">
      <w:pPr>
        <w:ind w:firstLineChars="50" w:firstLine="31680"/>
        <w:rPr>
          <w:rFonts w:cs="Times New Roman"/>
        </w:rPr>
      </w:pPr>
      <w:r>
        <w:rPr>
          <w:rFonts w:cs="宋体" w:hint="eastAsia"/>
        </w:rPr>
        <w:t>表二、新增统一社会信用代码按注册资金分布</w:t>
      </w:r>
    </w:p>
    <w:p w:rsidR="00EC7959" w:rsidRPr="00094E36" w:rsidRDefault="00EC7959" w:rsidP="00493A12">
      <w:pPr>
        <w:ind w:firstLineChars="50" w:firstLine="31680"/>
        <w:rPr>
          <w:rFonts w:cs="Times New Roman"/>
        </w:rPr>
      </w:pPr>
    </w:p>
    <w:p w:rsidR="00EC7959" w:rsidRPr="001428DC" w:rsidRDefault="00EC7959" w:rsidP="00AB645C">
      <w:pPr>
        <w:rPr>
          <w:rFonts w:ascii="宋体" w:cs="Times New Roman"/>
          <w:sz w:val="28"/>
          <w:szCs w:val="28"/>
        </w:rPr>
      </w:pPr>
      <w:r w:rsidRPr="001428DC">
        <w:rPr>
          <w:rFonts w:ascii="宋体" w:hAnsi="宋体" w:cs="宋体" w:hint="eastAsia"/>
          <w:sz w:val="28"/>
          <w:szCs w:val="28"/>
        </w:rPr>
        <w:t>三、统一社会信用代码按机构类型分类特点</w:t>
      </w:r>
      <w:r>
        <w:rPr>
          <w:rFonts w:ascii="宋体" w:hAnsi="宋体" w:cs="宋体" w:hint="eastAsia"/>
          <w:sz w:val="28"/>
          <w:szCs w:val="28"/>
        </w:rPr>
        <w:t>划分</w:t>
      </w:r>
    </w:p>
    <w:p w:rsidR="00EC7959" w:rsidRPr="001428DC" w:rsidRDefault="00EC7959" w:rsidP="00AB645C">
      <w:pPr>
        <w:pStyle w:val="ListParagraph"/>
        <w:ind w:left="420" w:firstLineChars="0" w:firstLine="0"/>
        <w:rPr>
          <w:rFonts w:ascii="宋体" w:cs="Times New Roman"/>
          <w:sz w:val="28"/>
          <w:szCs w:val="28"/>
        </w:rPr>
      </w:pPr>
      <w:r w:rsidRPr="001428DC">
        <w:rPr>
          <w:rFonts w:ascii="宋体" w:hAnsi="宋体" w:cs="宋体"/>
          <w:sz w:val="28"/>
          <w:szCs w:val="28"/>
        </w:rPr>
        <w:t>1</w:t>
      </w:r>
      <w:r w:rsidRPr="001428DC">
        <w:rPr>
          <w:rFonts w:ascii="宋体" w:hAnsi="宋体" w:cs="宋体" w:hint="eastAsia"/>
          <w:sz w:val="28"/>
          <w:szCs w:val="28"/>
        </w:rPr>
        <w:t>、新增企业法人同比大幅上升，</w:t>
      </w:r>
      <w:r>
        <w:rPr>
          <w:rFonts w:ascii="宋体" w:hAnsi="宋体" w:cs="宋体" w:hint="eastAsia"/>
          <w:sz w:val="28"/>
          <w:szCs w:val="28"/>
        </w:rPr>
        <w:t>所</w:t>
      </w:r>
      <w:r w:rsidRPr="001428DC">
        <w:rPr>
          <w:rFonts w:ascii="宋体" w:hAnsi="宋体" w:cs="宋体" w:hint="eastAsia"/>
          <w:sz w:val="28"/>
          <w:szCs w:val="28"/>
        </w:rPr>
        <w:t>占比重亦有较大提高</w:t>
      </w:r>
    </w:p>
    <w:p w:rsidR="00EC7959" w:rsidRPr="001428DC" w:rsidRDefault="00EC7959" w:rsidP="00493A12">
      <w:pPr>
        <w:ind w:firstLineChars="200" w:firstLine="31680"/>
        <w:rPr>
          <w:rFonts w:ascii="宋体" w:cs="Times New Roman"/>
          <w:sz w:val="28"/>
          <w:szCs w:val="28"/>
        </w:rPr>
      </w:pPr>
      <w:r w:rsidRPr="001428DC">
        <w:rPr>
          <w:rFonts w:ascii="宋体" w:hAnsi="宋体" w:cs="宋体" w:hint="eastAsia"/>
          <w:sz w:val="28"/>
          <w:szCs w:val="28"/>
        </w:rPr>
        <w:t>企业法人是指具有符合国家法律规定的资金数额、企业名称、组织章程、组织机构、住所等法定条件，能够独立承担民事责任，经主管机关核准登记取得法人资格的社会经济组织。它是当前我市各类组织机构中最主要的类型，同时也是我市经济活动最主要的主体。</w:t>
      </w:r>
    </w:p>
    <w:p w:rsidR="00EC7959" w:rsidRDefault="00EC7959" w:rsidP="00493A12">
      <w:pPr>
        <w:pStyle w:val="ListParagraph"/>
        <w:ind w:leftChars="200" w:left="31680" w:firstLineChars="50" w:firstLine="31680"/>
        <w:rPr>
          <w:rFonts w:ascii="宋体" w:cs="Times New Roman"/>
          <w:sz w:val="28"/>
          <w:szCs w:val="28"/>
        </w:rPr>
      </w:pPr>
      <w:r w:rsidRPr="001428DC">
        <w:rPr>
          <w:rFonts w:ascii="宋体" w:hAnsi="宋体" w:cs="宋体" w:hint="eastAsia"/>
          <w:sz w:val="28"/>
          <w:szCs w:val="28"/>
        </w:rPr>
        <w:t>从</w:t>
      </w:r>
      <w:r w:rsidRPr="001428DC">
        <w:rPr>
          <w:rFonts w:ascii="宋体" w:hAnsi="宋体" w:cs="宋体"/>
          <w:sz w:val="28"/>
          <w:szCs w:val="28"/>
        </w:rPr>
        <w:t>20</w:t>
      </w:r>
      <w:r>
        <w:rPr>
          <w:rFonts w:ascii="宋体" w:hAnsi="宋体" w:cs="宋体"/>
          <w:sz w:val="28"/>
          <w:szCs w:val="28"/>
        </w:rPr>
        <w:t>12</w:t>
      </w:r>
      <w:r w:rsidRPr="001428DC">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1428DC">
        <w:rPr>
          <w:rFonts w:ascii="宋体" w:hAnsi="宋体" w:cs="宋体" w:hint="eastAsia"/>
          <w:sz w:val="28"/>
          <w:szCs w:val="28"/>
        </w:rPr>
        <w:t>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1428DC">
        <w:rPr>
          <w:rFonts w:ascii="宋体" w:hAnsi="宋体" w:cs="宋体" w:hint="eastAsia"/>
          <w:sz w:val="28"/>
          <w:szCs w:val="28"/>
        </w:rPr>
        <w:t>，新增企业法人数量总体保持上升</w:t>
      </w:r>
    </w:p>
    <w:p w:rsidR="00EC7959" w:rsidRPr="00193EE0" w:rsidRDefault="00EC7959" w:rsidP="00193EE0">
      <w:pPr>
        <w:rPr>
          <w:rFonts w:ascii="宋体" w:cs="Times New Roman"/>
          <w:sz w:val="28"/>
          <w:szCs w:val="28"/>
        </w:rPr>
      </w:pPr>
      <w:r w:rsidRPr="00193EE0">
        <w:rPr>
          <w:rFonts w:ascii="宋体" w:hAnsi="宋体" w:cs="宋体" w:hint="eastAsia"/>
          <w:sz w:val="28"/>
          <w:szCs w:val="28"/>
        </w:rPr>
        <w:t>趋势，在新增统一社会信用代码数据</w:t>
      </w:r>
      <w:r>
        <w:rPr>
          <w:rFonts w:ascii="宋体" w:hAnsi="宋体" w:cs="宋体" w:hint="eastAsia"/>
          <w:sz w:val="28"/>
          <w:szCs w:val="28"/>
        </w:rPr>
        <w:t>中所占比重逐步上升，截止到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193EE0">
        <w:rPr>
          <w:rFonts w:ascii="宋体" w:hAnsi="宋体" w:cs="宋体" w:hint="eastAsia"/>
          <w:sz w:val="28"/>
          <w:szCs w:val="28"/>
        </w:rPr>
        <w:t>，新增企业法人</w:t>
      </w:r>
      <w:r>
        <w:rPr>
          <w:rFonts w:ascii="宋体" w:hAnsi="宋体" w:cs="宋体"/>
          <w:sz w:val="28"/>
          <w:szCs w:val="28"/>
        </w:rPr>
        <w:t>52792</w:t>
      </w:r>
      <w:r w:rsidRPr="00193EE0">
        <w:rPr>
          <w:rFonts w:ascii="宋体" w:hAnsi="宋体" w:cs="宋体" w:hint="eastAsia"/>
          <w:sz w:val="28"/>
          <w:szCs w:val="28"/>
        </w:rPr>
        <w:t>家，占比</w:t>
      </w:r>
      <w:r>
        <w:rPr>
          <w:rFonts w:ascii="宋体" w:hAnsi="宋体" w:cs="宋体"/>
          <w:sz w:val="28"/>
          <w:szCs w:val="28"/>
        </w:rPr>
        <w:t>91.19</w:t>
      </w:r>
      <w:r w:rsidRPr="00193EE0">
        <w:rPr>
          <w:rFonts w:ascii="宋体" w:hAnsi="宋体" w:cs="宋体"/>
          <w:sz w:val="28"/>
          <w:szCs w:val="28"/>
        </w:rPr>
        <w:t>%</w:t>
      </w:r>
      <w:r w:rsidRPr="00193EE0">
        <w:rPr>
          <w:rFonts w:ascii="宋体" w:hAnsi="宋体" w:cs="宋体" w:hint="eastAsia"/>
          <w:sz w:val="28"/>
          <w:szCs w:val="28"/>
        </w:rPr>
        <w:t>，比</w:t>
      </w:r>
      <w:r>
        <w:rPr>
          <w:rFonts w:ascii="宋体" w:hAnsi="宋体" w:cs="宋体"/>
          <w:sz w:val="28"/>
          <w:szCs w:val="28"/>
        </w:rPr>
        <w:t>2018</w:t>
      </w:r>
      <w:r w:rsidRPr="00193EE0">
        <w:rPr>
          <w:rFonts w:ascii="宋体" w:hAnsi="宋体" w:cs="宋体" w:hint="eastAsia"/>
          <w:sz w:val="28"/>
          <w:szCs w:val="28"/>
        </w:rPr>
        <w:t>年</w:t>
      </w:r>
      <w:r>
        <w:rPr>
          <w:rFonts w:ascii="宋体" w:hAnsi="宋体" w:cs="宋体" w:hint="eastAsia"/>
          <w:sz w:val="28"/>
          <w:szCs w:val="28"/>
        </w:rPr>
        <w:t>同期</w:t>
      </w:r>
      <w:r w:rsidRPr="00193EE0">
        <w:rPr>
          <w:rFonts w:ascii="宋体" w:hAnsi="宋体" w:cs="宋体" w:hint="eastAsia"/>
          <w:sz w:val="28"/>
          <w:szCs w:val="28"/>
        </w:rPr>
        <w:t>新增企业法人</w:t>
      </w:r>
      <w:r>
        <w:rPr>
          <w:rFonts w:ascii="宋体" w:hAnsi="宋体" w:cs="宋体" w:hint="eastAsia"/>
          <w:sz w:val="28"/>
          <w:szCs w:val="28"/>
        </w:rPr>
        <w:t>数量</w:t>
      </w:r>
      <w:r w:rsidRPr="00193EE0">
        <w:rPr>
          <w:rFonts w:ascii="宋体" w:hAnsi="宋体" w:cs="宋体" w:hint="eastAsia"/>
          <w:sz w:val="28"/>
          <w:szCs w:val="28"/>
        </w:rPr>
        <w:t>增加</w:t>
      </w:r>
      <w:r>
        <w:rPr>
          <w:rFonts w:ascii="宋体" w:hAnsi="宋体" w:cs="宋体"/>
          <w:sz w:val="28"/>
          <w:szCs w:val="28"/>
        </w:rPr>
        <w:t>13189</w:t>
      </w:r>
      <w:r w:rsidRPr="00193EE0">
        <w:rPr>
          <w:rFonts w:ascii="宋体" w:hAnsi="宋体" w:cs="宋体" w:hint="eastAsia"/>
          <w:sz w:val="28"/>
          <w:szCs w:val="28"/>
        </w:rPr>
        <w:t>家。</w:t>
      </w:r>
    </w:p>
    <w:p w:rsidR="00EC7959" w:rsidRDefault="00EC7959" w:rsidP="00583E8B">
      <w:pPr>
        <w:rPr>
          <w:rFonts w:cs="Times New Roman"/>
        </w:rPr>
      </w:pPr>
      <w:r w:rsidRPr="0049665C">
        <w:rPr>
          <w:rFonts w:cs="Times New Roman"/>
          <w:noProof/>
        </w:rPr>
        <w:object w:dxaOrig="8334" w:dyaOrig="4858">
          <v:shape id="图表 1" o:spid="_x0000_i1026" type="#_x0000_t75" style="width:417pt;height:243pt;visibility:visible" o:ole="">
            <v:imagedata r:id="rId9" o:title=""/>
            <o:lock v:ext="edit" aspectratio="f"/>
          </v:shape>
          <o:OLEObject Type="Embed" ProgID="Excel.Chart.8" ShapeID="图表 1" DrawAspect="Content" ObjectID="_1626871194" r:id="rId10"/>
        </w:object>
      </w:r>
    </w:p>
    <w:p w:rsidR="00EC7959" w:rsidRDefault="00EC7959" w:rsidP="001E6E01">
      <w:pPr>
        <w:rPr>
          <w:rFonts w:cs="Times New Roman"/>
        </w:rPr>
      </w:pPr>
      <w:r>
        <w:t xml:space="preserve">    </w:t>
      </w:r>
      <w:r>
        <w:rPr>
          <w:rFonts w:cs="宋体" w:hint="eastAsia"/>
        </w:rPr>
        <w:t>图三：企业法人新增数量</w:t>
      </w:r>
      <w:r w:rsidRPr="00D45446">
        <w:rPr>
          <w:rFonts w:cs="宋体" w:hint="eastAsia"/>
        </w:rPr>
        <w:t>及其在新增</w:t>
      </w:r>
      <w:r w:rsidRPr="003203A7">
        <w:rPr>
          <w:rFonts w:cs="宋体" w:hint="eastAsia"/>
        </w:rPr>
        <w:t>统一社会信用代码</w:t>
      </w:r>
      <w:r w:rsidRPr="00D45446">
        <w:rPr>
          <w:rFonts w:cs="宋体" w:hint="eastAsia"/>
        </w:rPr>
        <w:t>中所占比重</w:t>
      </w:r>
    </w:p>
    <w:p w:rsidR="00EC7959" w:rsidRPr="001E6E01" w:rsidRDefault="00EC7959" w:rsidP="00AB645C">
      <w:pPr>
        <w:pStyle w:val="ListParagraph"/>
        <w:ind w:left="420" w:firstLineChars="0" w:firstLine="0"/>
        <w:rPr>
          <w:rFonts w:cs="Times New Roman"/>
        </w:rPr>
      </w:pPr>
    </w:p>
    <w:p w:rsidR="00EC7959" w:rsidRPr="00D24C5C" w:rsidRDefault="00EC7959" w:rsidP="00AB645C">
      <w:pPr>
        <w:pStyle w:val="ListParagraph"/>
        <w:ind w:left="420" w:firstLineChars="0" w:firstLine="0"/>
        <w:rPr>
          <w:rFonts w:ascii="宋体" w:cs="Times New Roman"/>
          <w:sz w:val="28"/>
          <w:szCs w:val="28"/>
        </w:rPr>
      </w:pPr>
      <w:r w:rsidRPr="00D24C5C">
        <w:rPr>
          <w:rFonts w:ascii="宋体" w:hAnsi="宋体" w:cs="宋体"/>
          <w:sz w:val="28"/>
          <w:szCs w:val="28"/>
        </w:rPr>
        <w:t>2</w:t>
      </w:r>
      <w:r w:rsidRPr="00D24C5C">
        <w:rPr>
          <w:rFonts w:ascii="宋体" w:hAnsi="宋体" w:cs="宋体" w:hint="eastAsia"/>
          <w:sz w:val="28"/>
          <w:szCs w:val="28"/>
        </w:rPr>
        <w:t>、新增企业非法人同比大幅下降，所占比重大幅升高</w:t>
      </w:r>
    </w:p>
    <w:p w:rsidR="00EC7959" w:rsidRPr="00D24C5C" w:rsidRDefault="00EC7959" w:rsidP="00493A12">
      <w:pPr>
        <w:ind w:firstLineChars="200" w:firstLine="31680"/>
        <w:rPr>
          <w:rFonts w:ascii="宋体" w:cs="Times New Roman"/>
          <w:sz w:val="28"/>
          <w:szCs w:val="28"/>
        </w:rPr>
      </w:pPr>
      <w:r w:rsidRPr="00D24C5C">
        <w:rPr>
          <w:rFonts w:ascii="宋体" w:hAnsi="宋体" w:cs="宋体" w:hint="eastAsia"/>
          <w:sz w:val="28"/>
          <w:szCs w:val="28"/>
        </w:rPr>
        <w:t>企业非法人是指不具备法人资格的下属企业。企业非法人虽然不能独立承担民事责任，但可以以自己的名义进行经济社会活动。企业非法人的数量，反映企业在本地设立下属或分支机构的意愿。</w:t>
      </w:r>
    </w:p>
    <w:p w:rsidR="00EC7959" w:rsidRPr="00D24C5C" w:rsidRDefault="00EC7959" w:rsidP="00AB645C">
      <w:pPr>
        <w:pStyle w:val="ListParagraph"/>
        <w:ind w:left="420" w:firstLineChars="0" w:firstLine="0"/>
        <w:rPr>
          <w:rFonts w:ascii="宋体" w:cs="Times New Roman"/>
          <w:sz w:val="28"/>
          <w:szCs w:val="28"/>
        </w:rPr>
      </w:pPr>
      <w:r w:rsidRPr="00D24C5C">
        <w:rPr>
          <w:rFonts w:ascii="宋体" w:hAnsi="宋体" w:cs="宋体" w:hint="eastAsia"/>
          <w:sz w:val="28"/>
          <w:szCs w:val="28"/>
        </w:rPr>
        <w:t>从图四中可以看出，从</w:t>
      </w:r>
      <w:r w:rsidRPr="00D24C5C">
        <w:rPr>
          <w:rFonts w:ascii="宋体" w:hAnsi="宋体" w:cs="宋体"/>
          <w:sz w:val="28"/>
          <w:szCs w:val="28"/>
        </w:rPr>
        <w:t>20</w:t>
      </w:r>
      <w:r>
        <w:rPr>
          <w:rFonts w:ascii="宋体" w:hAnsi="宋体" w:cs="宋体"/>
          <w:sz w:val="28"/>
          <w:szCs w:val="28"/>
        </w:rPr>
        <w:t>12</w:t>
      </w:r>
      <w:r w:rsidRPr="00D24C5C">
        <w:rPr>
          <w:rFonts w:ascii="宋体" w:hAnsi="宋体" w:cs="宋体" w:hint="eastAsia"/>
          <w:sz w:val="28"/>
          <w:szCs w:val="28"/>
        </w:rPr>
        <w:t>年</w:t>
      </w:r>
      <w:r>
        <w:rPr>
          <w:rFonts w:ascii="宋体" w:hAnsi="宋体" w:cs="宋体"/>
          <w:sz w:val="28"/>
          <w:szCs w:val="28"/>
        </w:rPr>
        <w:t>6</w:t>
      </w:r>
      <w:r w:rsidRPr="00D24C5C">
        <w:rPr>
          <w:rFonts w:ascii="宋体" w:hAnsi="宋体" w:cs="宋体" w:hint="eastAsia"/>
          <w:sz w:val="28"/>
          <w:szCs w:val="28"/>
        </w:rPr>
        <w:t>月到</w:t>
      </w:r>
      <w:r>
        <w:rPr>
          <w:rFonts w:ascii="宋体" w:hAnsi="宋体" w:cs="宋体"/>
          <w:sz w:val="28"/>
          <w:szCs w:val="28"/>
        </w:rPr>
        <w:t>2014</w:t>
      </w:r>
      <w:r w:rsidRPr="00D24C5C">
        <w:rPr>
          <w:rFonts w:ascii="宋体" w:hAnsi="宋体" w:cs="宋体" w:hint="eastAsia"/>
          <w:sz w:val="28"/>
          <w:szCs w:val="28"/>
        </w:rPr>
        <w:t>年</w:t>
      </w:r>
      <w:r>
        <w:rPr>
          <w:rFonts w:ascii="宋体" w:hAnsi="宋体" w:cs="宋体"/>
          <w:sz w:val="28"/>
          <w:szCs w:val="28"/>
        </w:rPr>
        <w:t>6</w:t>
      </w:r>
      <w:r w:rsidRPr="00D24C5C">
        <w:rPr>
          <w:rFonts w:ascii="宋体" w:hAnsi="宋体" w:cs="宋体" w:hint="eastAsia"/>
          <w:sz w:val="28"/>
          <w:szCs w:val="28"/>
        </w:rPr>
        <w:t>月以来，新增企</w:t>
      </w:r>
    </w:p>
    <w:p w:rsidR="00EC7959" w:rsidRPr="00D24C5C" w:rsidRDefault="00EC7959" w:rsidP="00252018">
      <w:pPr>
        <w:rPr>
          <w:rFonts w:ascii="宋体" w:cs="Times New Roman"/>
        </w:rPr>
      </w:pPr>
      <w:r w:rsidRPr="00D24C5C">
        <w:rPr>
          <w:rFonts w:ascii="宋体" w:hAnsi="宋体" w:cs="宋体" w:hint="eastAsia"/>
          <w:sz w:val="28"/>
          <w:szCs w:val="28"/>
        </w:rPr>
        <w:t>业非法人总体波动不大</w:t>
      </w:r>
      <w:r w:rsidRPr="00D24C5C">
        <w:rPr>
          <w:rFonts w:ascii="宋体" w:cs="宋体"/>
          <w:sz w:val="28"/>
          <w:szCs w:val="28"/>
        </w:rPr>
        <w:t>,</w:t>
      </w:r>
      <w:r w:rsidRPr="00D24C5C">
        <w:rPr>
          <w:rFonts w:ascii="宋体" w:hAnsi="宋体" w:cs="宋体" w:hint="eastAsia"/>
          <w:sz w:val="28"/>
          <w:szCs w:val="28"/>
        </w:rPr>
        <w:t>总体保持在</w:t>
      </w:r>
      <w:r>
        <w:rPr>
          <w:rFonts w:ascii="宋体" w:hAnsi="宋体" w:cs="宋体"/>
          <w:sz w:val="28"/>
          <w:szCs w:val="28"/>
        </w:rPr>
        <w:t>17</w:t>
      </w:r>
      <w:r w:rsidRPr="00D24C5C">
        <w:rPr>
          <w:rFonts w:ascii="宋体" w:cs="宋体"/>
          <w:sz w:val="28"/>
          <w:szCs w:val="28"/>
        </w:rPr>
        <w:t>00</w:t>
      </w:r>
      <w:r w:rsidRPr="00D24C5C">
        <w:rPr>
          <w:rFonts w:ascii="宋体" w:hAnsi="宋体" w:cs="宋体" w:hint="eastAsia"/>
          <w:sz w:val="28"/>
          <w:szCs w:val="28"/>
        </w:rPr>
        <w:t>家左右，</w:t>
      </w:r>
      <w:r>
        <w:rPr>
          <w:rFonts w:ascii="宋体" w:hAnsi="宋体" w:cs="宋体" w:hint="eastAsia"/>
          <w:sz w:val="28"/>
          <w:szCs w:val="28"/>
        </w:rPr>
        <w:t>而从</w:t>
      </w:r>
      <w:r>
        <w:rPr>
          <w:rFonts w:ascii="宋体" w:hAnsi="宋体" w:cs="宋体"/>
          <w:sz w:val="28"/>
          <w:szCs w:val="28"/>
        </w:rPr>
        <w:t>2015</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月开始，企业非法人数量开始大幅增长，截止到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月，新增企业非法人数量为</w:t>
      </w:r>
      <w:r>
        <w:rPr>
          <w:rFonts w:ascii="宋体" w:hAnsi="宋体" w:cs="宋体"/>
          <w:sz w:val="28"/>
          <w:szCs w:val="28"/>
        </w:rPr>
        <w:t>5097</w:t>
      </w:r>
      <w:r>
        <w:rPr>
          <w:rFonts w:ascii="宋体" w:hAnsi="宋体" w:cs="宋体" w:hint="eastAsia"/>
          <w:sz w:val="28"/>
          <w:szCs w:val="28"/>
        </w:rPr>
        <w:t>家，与</w:t>
      </w:r>
      <w:r>
        <w:rPr>
          <w:rFonts w:ascii="宋体" w:hAnsi="宋体" w:cs="宋体"/>
          <w:sz w:val="28"/>
          <w:szCs w:val="28"/>
        </w:rPr>
        <w:t>2018</w:t>
      </w:r>
      <w:r>
        <w:rPr>
          <w:rFonts w:ascii="宋体" w:hAnsi="宋体" w:cs="宋体" w:hint="eastAsia"/>
          <w:sz w:val="28"/>
          <w:szCs w:val="28"/>
        </w:rPr>
        <w:t>年同期相比降低</w:t>
      </w:r>
      <w:r>
        <w:rPr>
          <w:rFonts w:ascii="宋体" w:hAnsi="宋体" w:cs="宋体"/>
          <w:sz w:val="28"/>
          <w:szCs w:val="28"/>
        </w:rPr>
        <w:t>538</w:t>
      </w:r>
      <w:r>
        <w:rPr>
          <w:rFonts w:ascii="宋体" w:hAnsi="宋体" w:cs="宋体" w:hint="eastAsia"/>
          <w:sz w:val="28"/>
          <w:szCs w:val="28"/>
        </w:rPr>
        <w:t>家。</w:t>
      </w:r>
      <w:r w:rsidRPr="00D24C5C">
        <w:rPr>
          <w:rFonts w:ascii="宋体" w:hAnsi="宋体" w:cs="宋体"/>
        </w:rPr>
        <w:t xml:space="preserve"> </w:t>
      </w:r>
    </w:p>
    <w:p w:rsidR="00EC7959" w:rsidRDefault="00EC7959" w:rsidP="00583E8B">
      <w:pPr>
        <w:rPr>
          <w:rFonts w:cs="Times New Roman"/>
        </w:rPr>
      </w:pPr>
      <w:r w:rsidRPr="0049665C">
        <w:rPr>
          <w:rFonts w:cs="Times New Roman"/>
          <w:noProof/>
        </w:rPr>
        <w:object w:dxaOrig="8334" w:dyaOrig="4858">
          <v:shape id="_x0000_i1027" type="#_x0000_t75" style="width:417pt;height:243pt;visibility:visible" o:ole="">
            <v:imagedata r:id="rId11" o:title=""/>
            <o:lock v:ext="edit" aspectratio="f"/>
          </v:shape>
          <o:OLEObject Type="Embed" ProgID="Excel.Chart.8" ShapeID="_x0000_i1027" DrawAspect="Content" ObjectID="_1626871195" r:id="rId12"/>
        </w:object>
      </w:r>
    </w:p>
    <w:p w:rsidR="00EC7959" w:rsidRDefault="00EC7959" w:rsidP="00951D75">
      <w:pPr>
        <w:rPr>
          <w:rFonts w:cs="Times New Roman"/>
        </w:rPr>
      </w:pPr>
      <w:r>
        <w:t xml:space="preserve">    </w:t>
      </w:r>
      <w:r w:rsidRPr="000C2DE1">
        <w:rPr>
          <w:rFonts w:cs="宋体" w:hint="eastAsia"/>
        </w:rPr>
        <w:t>图四：</w:t>
      </w:r>
      <w:r>
        <w:rPr>
          <w:rFonts w:cs="宋体" w:hint="eastAsia"/>
        </w:rPr>
        <w:t>企业非法人新增数量</w:t>
      </w:r>
      <w:r w:rsidRPr="00D45446">
        <w:rPr>
          <w:rFonts w:cs="宋体" w:hint="eastAsia"/>
        </w:rPr>
        <w:t>及其在新增</w:t>
      </w:r>
      <w:r w:rsidRPr="00F3793B">
        <w:rPr>
          <w:rFonts w:cs="宋体" w:hint="eastAsia"/>
        </w:rPr>
        <w:t>统一社会信用代码</w:t>
      </w:r>
      <w:r w:rsidRPr="00D45446">
        <w:rPr>
          <w:rFonts w:cs="宋体" w:hint="eastAsia"/>
        </w:rPr>
        <w:t>中所占比重</w:t>
      </w:r>
    </w:p>
    <w:p w:rsidR="00EC7959" w:rsidRPr="00951D75" w:rsidRDefault="00EC7959" w:rsidP="00AB645C">
      <w:pPr>
        <w:pStyle w:val="ListParagraph"/>
        <w:ind w:left="420" w:firstLineChars="0" w:firstLine="0"/>
        <w:rPr>
          <w:rFonts w:cs="Times New Roman"/>
        </w:rPr>
      </w:pPr>
    </w:p>
    <w:p w:rsidR="00EC7959" w:rsidRPr="00D24C5C" w:rsidRDefault="00EC7959" w:rsidP="009F524F">
      <w:pPr>
        <w:rPr>
          <w:rFonts w:ascii="宋体" w:cs="Times New Roman"/>
          <w:sz w:val="28"/>
          <w:szCs w:val="28"/>
        </w:rPr>
      </w:pPr>
      <w:r w:rsidRPr="00D24C5C">
        <w:rPr>
          <w:rFonts w:ascii="宋体" w:hAnsi="宋体" w:cs="宋体" w:hint="eastAsia"/>
          <w:sz w:val="28"/>
          <w:szCs w:val="28"/>
        </w:rPr>
        <w:t>四、统一社会信用代码数据按经济类型统计</w:t>
      </w:r>
    </w:p>
    <w:p w:rsidR="00EC7959" w:rsidRPr="00D24C5C" w:rsidRDefault="00EC7959" w:rsidP="009F524F">
      <w:pPr>
        <w:ind w:firstLine="405"/>
        <w:rPr>
          <w:rFonts w:ascii="宋体" w:cs="Times New Roman"/>
          <w:sz w:val="28"/>
          <w:szCs w:val="28"/>
        </w:rPr>
      </w:pPr>
      <w:r w:rsidRPr="00D24C5C">
        <w:rPr>
          <w:rFonts w:ascii="宋体" w:hAnsi="宋体" w:cs="宋体"/>
          <w:sz w:val="28"/>
          <w:szCs w:val="28"/>
        </w:rPr>
        <w:t>1</w:t>
      </w:r>
      <w:r w:rsidRPr="00D24C5C">
        <w:rPr>
          <w:rFonts w:ascii="宋体" w:hAnsi="宋体" w:cs="宋体" w:hint="eastAsia"/>
          <w:sz w:val="28"/>
          <w:szCs w:val="28"/>
        </w:rPr>
        <w:t>、新增数量及其所占比重</w:t>
      </w:r>
    </w:p>
    <w:p w:rsidR="00EC7959" w:rsidRPr="00D24C5C" w:rsidRDefault="00EC7959" w:rsidP="003A26C1">
      <w:pPr>
        <w:autoSpaceDE w:val="0"/>
        <w:autoSpaceDN w:val="0"/>
        <w:ind w:firstLine="573"/>
        <w:rPr>
          <w:rFonts w:ascii="宋体" w:cs="Times New Roman"/>
        </w:rPr>
      </w:pPr>
      <w:r w:rsidRPr="00D24C5C">
        <w:rPr>
          <w:rFonts w:ascii="宋体" w:hAnsi="宋体" w:cs="宋体" w:hint="eastAsia"/>
          <w:snapToGrid w:val="0"/>
          <w:sz w:val="28"/>
          <w:szCs w:val="28"/>
        </w:rPr>
        <w:t>截止到</w:t>
      </w:r>
      <w:r>
        <w:rPr>
          <w:rFonts w:ascii="宋体" w:hAnsi="宋体" w:cs="宋体"/>
          <w:snapToGrid w:val="0"/>
          <w:sz w:val="28"/>
          <w:szCs w:val="28"/>
        </w:rPr>
        <w:t>2019</w:t>
      </w:r>
      <w:r>
        <w:rPr>
          <w:rFonts w:ascii="宋体" w:hAnsi="宋体" w:cs="宋体" w:hint="eastAsia"/>
          <w:snapToGrid w:val="0"/>
          <w:sz w:val="28"/>
          <w:szCs w:val="28"/>
        </w:rPr>
        <w:t>年</w:t>
      </w:r>
      <w:r>
        <w:rPr>
          <w:rFonts w:ascii="宋体" w:hAnsi="宋体" w:cs="宋体"/>
          <w:snapToGrid w:val="0"/>
          <w:sz w:val="28"/>
          <w:szCs w:val="28"/>
        </w:rPr>
        <w:t>6</w:t>
      </w:r>
      <w:r w:rsidRPr="00D24C5C">
        <w:rPr>
          <w:rFonts w:ascii="宋体" w:hAnsi="宋体" w:cs="宋体" w:hint="eastAsia"/>
          <w:snapToGrid w:val="0"/>
          <w:sz w:val="28"/>
          <w:szCs w:val="28"/>
        </w:rPr>
        <w:t>月，青岛市非公有制经济、公有制经济、外资经济及其他经济四类组织机构新增数量分别为</w:t>
      </w:r>
      <w:r>
        <w:rPr>
          <w:rFonts w:ascii="宋体" w:hAnsi="宋体" w:cs="宋体"/>
          <w:snapToGrid w:val="0"/>
          <w:sz w:val="28"/>
          <w:szCs w:val="28"/>
        </w:rPr>
        <w:t>55159</w:t>
      </w:r>
      <w:r w:rsidRPr="00D24C5C">
        <w:rPr>
          <w:rFonts w:ascii="宋体" w:hAnsi="宋体" w:cs="宋体" w:hint="eastAsia"/>
          <w:snapToGrid w:val="0"/>
          <w:sz w:val="28"/>
          <w:szCs w:val="28"/>
        </w:rPr>
        <w:t>家、</w:t>
      </w:r>
      <w:r>
        <w:rPr>
          <w:rFonts w:ascii="宋体" w:hAnsi="宋体" w:cs="宋体"/>
          <w:snapToGrid w:val="0"/>
          <w:sz w:val="28"/>
          <w:szCs w:val="28"/>
        </w:rPr>
        <w:t>132</w:t>
      </w:r>
      <w:r w:rsidRPr="00D24C5C">
        <w:rPr>
          <w:rFonts w:ascii="宋体" w:hAnsi="宋体" w:cs="宋体" w:hint="eastAsia"/>
          <w:snapToGrid w:val="0"/>
          <w:sz w:val="28"/>
          <w:szCs w:val="28"/>
        </w:rPr>
        <w:t>家、</w:t>
      </w:r>
      <w:r>
        <w:rPr>
          <w:rFonts w:ascii="宋体" w:hAnsi="宋体" w:cs="宋体"/>
          <w:snapToGrid w:val="0"/>
          <w:sz w:val="28"/>
          <w:szCs w:val="28"/>
        </w:rPr>
        <w:t>801</w:t>
      </w:r>
      <w:r w:rsidRPr="00D24C5C">
        <w:rPr>
          <w:rFonts w:ascii="宋体" w:hAnsi="宋体" w:cs="宋体" w:hint="eastAsia"/>
          <w:snapToGrid w:val="0"/>
          <w:sz w:val="28"/>
          <w:szCs w:val="28"/>
        </w:rPr>
        <w:t>家、</w:t>
      </w:r>
      <w:r>
        <w:rPr>
          <w:rFonts w:ascii="宋体" w:hAnsi="宋体" w:cs="宋体"/>
          <w:snapToGrid w:val="0"/>
          <w:sz w:val="28"/>
          <w:szCs w:val="28"/>
        </w:rPr>
        <w:t>505</w:t>
      </w:r>
      <w:r w:rsidRPr="00D24C5C">
        <w:rPr>
          <w:rFonts w:ascii="宋体" w:hAnsi="宋体" w:cs="宋体" w:hint="eastAsia"/>
          <w:snapToGrid w:val="0"/>
          <w:sz w:val="28"/>
          <w:szCs w:val="28"/>
        </w:rPr>
        <w:t>家，其在全部新增</w:t>
      </w:r>
      <w:r w:rsidRPr="003E7A23">
        <w:rPr>
          <w:rFonts w:ascii="宋体" w:hAnsi="宋体" w:cs="宋体" w:hint="eastAsia"/>
          <w:snapToGrid w:val="0"/>
          <w:sz w:val="28"/>
          <w:szCs w:val="28"/>
        </w:rPr>
        <w:t>统一社会信用代码</w:t>
      </w:r>
      <w:r w:rsidRPr="00D24C5C">
        <w:rPr>
          <w:rFonts w:ascii="宋体" w:hAnsi="宋体" w:cs="宋体" w:hint="eastAsia"/>
          <w:snapToGrid w:val="0"/>
          <w:sz w:val="28"/>
          <w:szCs w:val="28"/>
        </w:rPr>
        <w:t>中的比重分别为</w:t>
      </w:r>
      <w:r>
        <w:rPr>
          <w:rFonts w:ascii="宋体" w:hAnsi="宋体" w:cs="宋体"/>
          <w:snapToGrid w:val="0"/>
          <w:sz w:val="28"/>
          <w:szCs w:val="28"/>
        </w:rPr>
        <w:t>97.46</w:t>
      </w:r>
      <w:r w:rsidRPr="00D24C5C">
        <w:rPr>
          <w:rFonts w:ascii="宋体" w:hAnsi="宋体" w:cs="宋体"/>
          <w:snapToGrid w:val="0"/>
          <w:sz w:val="28"/>
          <w:szCs w:val="28"/>
        </w:rPr>
        <w:t>%</w:t>
      </w:r>
      <w:r w:rsidRPr="00D24C5C">
        <w:rPr>
          <w:rFonts w:ascii="宋体" w:hAnsi="宋体" w:cs="宋体" w:hint="eastAsia"/>
          <w:snapToGrid w:val="0"/>
          <w:sz w:val="28"/>
          <w:szCs w:val="28"/>
        </w:rPr>
        <w:t>，</w:t>
      </w:r>
      <w:r w:rsidRPr="00D24C5C">
        <w:rPr>
          <w:rFonts w:ascii="宋体" w:hAnsi="宋体" w:cs="宋体"/>
          <w:snapToGrid w:val="0"/>
          <w:sz w:val="28"/>
          <w:szCs w:val="28"/>
        </w:rPr>
        <w:t>0.2</w:t>
      </w:r>
      <w:r>
        <w:rPr>
          <w:rFonts w:ascii="宋体" w:hAnsi="宋体" w:cs="宋体"/>
          <w:snapToGrid w:val="0"/>
          <w:sz w:val="28"/>
          <w:szCs w:val="28"/>
        </w:rPr>
        <w:t>3</w:t>
      </w:r>
      <w:r w:rsidRPr="00D24C5C">
        <w:rPr>
          <w:rFonts w:ascii="宋体" w:hAnsi="宋体" w:cs="宋体"/>
          <w:snapToGrid w:val="0"/>
          <w:sz w:val="28"/>
          <w:szCs w:val="28"/>
        </w:rPr>
        <w:t>%</w:t>
      </w:r>
      <w:r w:rsidRPr="00D24C5C">
        <w:rPr>
          <w:rFonts w:ascii="宋体" w:hAnsi="宋体" w:cs="宋体" w:hint="eastAsia"/>
          <w:snapToGrid w:val="0"/>
          <w:sz w:val="28"/>
          <w:szCs w:val="28"/>
        </w:rPr>
        <w:t>，</w:t>
      </w:r>
      <w:r>
        <w:rPr>
          <w:rFonts w:ascii="宋体" w:hAnsi="宋体" w:cs="宋体"/>
          <w:snapToGrid w:val="0"/>
          <w:sz w:val="28"/>
          <w:szCs w:val="28"/>
        </w:rPr>
        <w:t>1.42</w:t>
      </w:r>
      <w:r w:rsidRPr="00D24C5C">
        <w:rPr>
          <w:rFonts w:ascii="宋体" w:hAnsi="宋体" w:cs="宋体"/>
          <w:snapToGrid w:val="0"/>
          <w:sz w:val="28"/>
          <w:szCs w:val="28"/>
        </w:rPr>
        <w:t>%</w:t>
      </w:r>
      <w:r w:rsidRPr="00D24C5C">
        <w:rPr>
          <w:rFonts w:ascii="宋体" w:hAnsi="宋体" w:cs="宋体" w:hint="eastAsia"/>
          <w:snapToGrid w:val="0"/>
          <w:sz w:val="28"/>
          <w:szCs w:val="28"/>
        </w:rPr>
        <w:t>，</w:t>
      </w:r>
      <w:r>
        <w:rPr>
          <w:rFonts w:ascii="宋体" w:hAnsi="宋体" w:cs="宋体"/>
          <w:snapToGrid w:val="0"/>
          <w:sz w:val="28"/>
          <w:szCs w:val="28"/>
        </w:rPr>
        <w:t>0.89</w:t>
      </w:r>
      <w:r w:rsidRPr="00D24C5C">
        <w:rPr>
          <w:rFonts w:ascii="宋体" w:hAnsi="宋体" w:cs="宋体"/>
          <w:snapToGrid w:val="0"/>
          <w:sz w:val="28"/>
          <w:szCs w:val="28"/>
        </w:rPr>
        <w:t>%</w:t>
      </w:r>
      <w:r w:rsidRPr="00D24C5C">
        <w:rPr>
          <w:rFonts w:ascii="宋体" w:hAnsi="宋体" w:cs="宋体" w:hint="eastAsia"/>
          <w:snapToGrid w:val="0"/>
          <w:sz w:val="28"/>
          <w:szCs w:val="28"/>
        </w:rPr>
        <w:t>。</w:t>
      </w:r>
    </w:p>
    <w:p w:rsidR="00EC7959" w:rsidRDefault="00EC7959" w:rsidP="009F524F">
      <w:pPr>
        <w:ind w:firstLine="405"/>
        <w:rPr>
          <w:rFonts w:cs="Times New Roman"/>
        </w:rPr>
      </w:pPr>
      <w:r w:rsidRPr="0049665C">
        <w:rPr>
          <w:rFonts w:cs="Times New Roman"/>
          <w:noProof/>
        </w:rPr>
        <w:object w:dxaOrig="8228" w:dyaOrig="4628">
          <v:shape id="图表 8" o:spid="_x0000_i1028" type="#_x0000_t75" style="width:411.75pt;height:231.75pt;visibility:visible" o:ole="">
            <v:imagedata r:id="rId13" o:title="" cropbottom="-28f"/>
            <o:lock v:ext="edit" aspectratio="f"/>
          </v:shape>
          <o:OLEObject Type="Embed" ProgID="Excel.Chart.8" ShapeID="图表 8" DrawAspect="Content" ObjectID="_1626871196" r:id="rId14"/>
        </w:object>
      </w:r>
    </w:p>
    <w:p w:rsidR="00EC7959" w:rsidRDefault="00EC7959" w:rsidP="009F524F">
      <w:pPr>
        <w:ind w:firstLine="405"/>
        <w:rPr>
          <w:rFonts w:cs="Times New Roman"/>
        </w:rPr>
      </w:pPr>
      <w:r>
        <w:rPr>
          <w:rFonts w:cs="宋体" w:hint="eastAsia"/>
        </w:rPr>
        <w:t>图五：</w:t>
      </w:r>
      <w:r w:rsidRPr="00CE76B6">
        <w:rPr>
          <w:rFonts w:ascii="宋体" w:hAnsi="宋体" w:cs="宋体"/>
        </w:rPr>
        <w:t>201</w:t>
      </w:r>
      <w:r>
        <w:rPr>
          <w:rFonts w:ascii="宋体" w:hAnsi="宋体" w:cs="宋体"/>
        </w:rPr>
        <w:t>6</w:t>
      </w:r>
      <w:r w:rsidRPr="00CE76B6">
        <w:rPr>
          <w:rFonts w:ascii="宋体" w:hAnsi="宋体" w:cs="宋体" w:hint="eastAsia"/>
        </w:rPr>
        <w:t>年</w:t>
      </w:r>
      <w:r>
        <w:rPr>
          <w:rFonts w:ascii="宋体" w:hAnsi="宋体" w:cs="宋体"/>
        </w:rPr>
        <w:t>8</w:t>
      </w:r>
      <w:r>
        <w:rPr>
          <w:rFonts w:ascii="宋体" w:hAnsi="宋体" w:cs="宋体" w:hint="eastAsia"/>
        </w:rPr>
        <w:t>月</w:t>
      </w:r>
      <w:r w:rsidRPr="00CE76B6">
        <w:rPr>
          <w:rFonts w:ascii="宋体" w:hAnsi="宋体" w:cs="宋体" w:hint="eastAsia"/>
        </w:rPr>
        <w:t>四类组织机构新增数</w:t>
      </w:r>
      <w:r>
        <w:rPr>
          <w:rFonts w:ascii="宋体" w:hAnsi="宋体" w:cs="宋体" w:hint="eastAsia"/>
        </w:rPr>
        <w:t>量</w:t>
      </w:r>
      <w:r w:rsidRPr="00CE76B6">
        <w:rPr>
          <w:rFonts w:ascii="宋体" w:hAnsi="宋体" w:cs="宋体" w:hint="eastAsia"/>
        </w:rPr>
        <w:t>及所占比重</w:t>
      </w:r>
    </w:p>
    <w:p w:rsidR="00EC7959" w:rsidRPr="00D24C5C" w:rsidRDefault="00EC7959" w:rsidP="009F524F">
      <w:pPr>
        <w:ind w:firstLine="405"/>
        <w:rPr>
          <w:rFonts w:ascii="宋体" w:cs="Times New Roman"/>
          <w:sz w:val="28"/>
          <w:szCs w:val="28"/>
        </w:rPr>
      </w:pPr>
      <w:r w:rsidRPr="00D24C5C">
        <w:rPr>
          <w:rFonts w:ascii="宋体" w:hAnsi="宋体" w:cs="宋体"/>
          <w:sz w:val="28"/>
          <w:szCs w:val="28"/>
        </w:rPr>
        <w:t>2</w:t>
      </w:r>
      <w:r w:rsidRPr="00D24C5C">
        <w:rPr>
          <w:rFonts w:ascii="宋体" w:hAnsi="宋体" w:cs="宋体" w:hint="eastAsia"/>
          <w:sz w:val="28"/>
          <w:szCs w:val="28"/>
        </w:rPr>
        <w:t>、新增公有制经济分析</w:t>
      </w:r>
    </w:p>
    <w:p w:rsidR="00EC7959" w:rsidRPr="00D24C5C" w:rsidRDefault="00EC7959" w:rsidP="00DA7121">
      <w:pPr>
        <w:ind w:firstLine="570"/>
        <w:rPr>
          <w:rFonts w:ascii="宋体" w:cs="Times New Roman"/>
          <w:sz w:val="28"/>
          <w:szCs w:val="28"/>
        </w:rPr>
      </w:pPr>
      <w:r w:rsidRPr="00D24C5C">
        <w:rPr>
          <w:rFonts w:ascii="宋体" w:hAnsi="宋体" w:cs="宋体" w:hint="eastAsia"/>
          <w:sz w:val="28"/>
          <w:szCs w:val="28"/>
        </w:rPr>
        <w:t>公有制经济，是指国有经济、集体经济以及混合所有制经济中的国有成分和集体成分。本报告中所指的公有制经济不含股份制经济中的共有成分，仅指国有经济和集体经济二者新增组织机构之和。</w:t>
      </w:r>
    </w:p>
    <w:p w:rsidR="00EC7959" w:rsidRPr="00BB1D65" w:rsidRDefault="00EC7959" w:rsidP="00DA7121">
      <w:pPr>
        <w:ind w:firstLine="570"/>
        <w:rPr>
          <w:rFonts w:ascii="宋体" w:cs="Times New Roman"/>
          <w:sz w:val="28"/>
          <w:szCs w:val="28"/>
        </w:rPr>
      </w:pPr>
      <w:r w:rsidRPr="00D24C5C">
        <w:rPr>
          <w:rFonts w:ascii="宋体" w:hAnsi="宋体" w:cs="宋体" w:hint="eastAsia"/>
          <w:sz w:val="28"/>
          <w:szCs w:val="28"/>
        </w:rPr>
        <w:t>从图六中可以看出，</w:t>
      </w:r>
      <w:r w:rsidRPr="00D24C5C">
        <w:rPr>
          <w:rFonts w:ascii="宋体" w:hAnsi="宋体" w:cs="宋体"/>
          <w:sz w:val="28"/>
          <w:szCs w:val="28"/>
        </w:rPr>
        <w:t>20</w:t>
      </w:r>
      <w:r>
        <w:rPr>
          <w:rFonts w:ascii="宋体" w:hAnsi="宋体" w:cs="宋体"/>
          <w:sz w:val="28"/>
          <w:szCs w:val="28"/>
        </w:rPr>
        <w:t>12</w:t>
      </w:r>
      <w:r w:rsidRPr="00D24C5C">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D24C5C">
        <w:rPr>
          <w:rFonts w:ascii="宋体" w:hAnsi="宋体" w:cs="宋体" w:hint="eastAsia"/>
          <w:sz w:val="28"/>
          <w:szCs w:val="28"/>
        </w:rPr>
        <w:t>以来，公有制经济整体新增数量保持平稳，趋势逐步上升，但其在新增</w:t>
      </w:r>
      <w:r w:rsidRPr="00DE34B0">
        <w:rPr>
          <w:rFonts w:ascii="宋体" w:hAnsi="宋体" w:cs="宋体" w:hint="eastAsia"/>
          <w:sz w:val="28"/>
          <w:szCs w:val="28"/>
        </w:rPr>
        <w:t>统一社会信用代码</w:t>
      </w:r>
      <w:r w:rsidRPr="00D24C5C">
        <w:rPr>
          <w:rFonts w:ascii="宋体" w:hAnsi="宋体" w:cs="宋体" w:hint="eastAsia"/>
          <w:sz w:val="28"/>
          <w:szCs w:val="28"/>
        </w:rPr>
        <w:t>中所占的比重总体逐年下降</w:t>
      </w:r>
      <w:r>
        <w:rPr>
          <w:rFonts w:ascii="宋体" w:hAnsi="宋体" w:cs="宋体" w:hint="eastAsia"/>
          <w:sz w:val="28"/>
          <w:szCs w:val="28"/>
        </w:rPr>
        <w:t>。</w:t>
      </w:r>
    </w:p>
    <w:p w:rsidR="00EC7959" w:rsidRPr="00D24C5C" w:rsidRDefault="00EC7959" w:rsidP="00DA7121">
      <w:pPr>
        <w:ind w:firstLine="570"/>
        <w:rPr>
          <w:rFonts w:ascii="宋体" w:cs="Times New Roman"/>
          <w:sz w:val="28"/>
          <w:szCs w:val="28"/>
        </w:rPr>
      </w:pPr>
      <w:r w:rsidRPr="00D24C5C">
        <w:rPr>
          <w:rFonts w:ascii="宋体" w:hAnsi="宋体" w:cs="宋体" w:hint="eastAsia"/>
          <w:sz w:val="28"/>
          <w:szCs w:val="28"/>
        </w:rPr>
        <w:t>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sidRPr="00D24C5C">
        <w:rPr>
          <w:rFonts w:ascii="宋体" w:hAnsi="宋体" w:cs="宋体" w:hint="eastAsia"/>
          <w:sz w:val="28"/>
          <w:szCs w:val="28"/>
        </w:rPr>
        <w:t>月，青岛市新增公有制经济组织机构</w:t>
      </w:r>
      <w:r>
        <w:rPr>
          <w:rFonts w:ascii="宋体" w:hAnsi="宋体" w:cs="宋体"/>
          <w:sz w:val="28"/>
          <w:szCs w:val="28"/>
        </w:rPr>
        <w:t>132</w:t>
      </w:r>
      <w:r w:rsidRPr="00D24C5C">
        <w:rPr>
          <w:rFonts w:ascii="宋体" w:hAnsi="宋体" w:cs="宋体" w:hint="eastAsia"/>
          <w:sz w:val="28"/>
          <w:szCs w:val="28"/>
        </w:rPr>
        <w:t>家，公有制经济组织机构在全部新增</w:t>
      </w:r>
      <w:r w:rsidRPr="00DE34B0">
        <w:rPr>
          <w:rFonts w:ascii="宋体" w:hAnsi="宋体" w:cs="宋体" w:hint="eastAsia"/>
          <w:sz w:val="28"/>
          <w:szCs w:val="28"/>
        </w:rPr>
        <w:t>统一社会信用代码</w:t>
      </w:r>
      <w:r w:rsidRPr="00D24C5C">
        <w:rPr>
          <w:rFonts w:ascii="宋体" w:hAnsi="宋体" w:cs="宋体" w:hint="eastAsia"/>
          <w:sz w:val="28"/>
          <w:szCs w:val="28"/>
        </w:rPr>
        <w:t>中的比重仅为</w:t>
      </w:r>
      <w:r w:rsidRPr="00D24C5C">
        <w:rPr>
          <w:rFonts w:ascii="宋体" w:hAnsi="宋体" w:cs="宋体"/>
          <w:sz w:val="28"/>
          <w:szCs w:val="28"/>
        </w:rPr>
        <w:t>0.2</w:t>
      </w:r>
      <w:r>
        <w:rPr>
          <w:rFonts w:ascii="宋体" w:hAnsi="宋体" w:cs="宋体"/>
          <w:sz w:val="28"/>
          <w:szCs w:val="28"/>
        </w:rPr>
        <w:t>3</w:t>
      </w:r>
      <w:r w:rsidRPr="00D24C5C">
        <w:rPr>
          <w:rFonts w:ascii="宋体" w:hAnsi="宋体" w:cs="宋体"/>
          <w:sz w:val="28"/>
          <w:szCs w:val="28"/>
        </w:rPr>
        <w:t>%</w:t>
      </w:r>
      <w:r w:rsidRPr="00D24C5C">
        <w:rPr>
          <w:rFonts w:ascii="宋体" w:hAnsi="宋体" w:cs="宋体" w:hint="eastAsia"/>
          <w:sz w:val="28"/>
          <w:szCs w:val="28"/>
        </w:rPr>
        <w:t>。</w:t>
      </w:r>
    </w:p>
    <w:p w:rsidR="00EC7959" w:rsidRDefault="00EC7959" w:rsidP="009F524F">
      <w:pPr>
        <w:ind w:firstLine="405"/>
        <w:rPr>
          <w:rFonts w:cs="Times New Roman"/>
        </w:rPr>
      </w:pPr>
      <w:r w:rsidRPr="0049665C">
        <w:rPr>
          <w:rFonts w:cs="Times New Roman"/>
          <w:noProof/>
        </w:rPr>
        <w:object w:dxaOrig="8324" w:dyaOrig="4455">
          <v:shape id="_x0000_i1029" type="#_x0000_t75" style="width:416.25pt;height:222.75pt;visibility:visible" o:ole="">
            <v:imagedata r:id="rId15" o:title=""/>
            <o:lock v:ext="edit" aspectratio="f"/>
          </v:shape>
          <o:OLEObject Type="Embed" ProgID="Excel.Chart.8" ShapeID="_x0000_i1029" DrawAspect="Content" ObjectID="_1626871197" r:id="rId16"/>
        </w:object>
      </w:r>
    </w:p>
    <w:p w:rsidR="00EC7959" w:rsidRDefault="00EC7959" w:rsidP="009F524F">
      <w:pPr>
        <w:ind w:firstLine="405"/>
        <w:rPr>
          <w:rFonts w:cs="Times New Roman"/>
        </w:rPr>
      </w:pPr>
      <w:r>
        <w:rPr>
          <w:rFonts w:cs="宋体" w:hint="eastAsia"/>
        </w:rPr>
        <w:t>图六：</w:t>
      </w:r>
      <w:r w:rsidRPr="00A06D94">
        <w:rPr>
          <w:rFonts w:ascii="宋体" w:hAnsi="宋体" w:cs="宋体" w:hint="eastAsia"/>
        </w:rPr>
        <w:t>新增公有制经济数量及其所占比重</w:t>
      </w:r>
    </w:p>
    <w:p w:rsidR="00EC7959" w:rsidRPr="00A47C66" w:rsidRDefault="00EC7959" w:rsidP="00261F80">
      <w:pPr>
        <w:pStyle w:val="ListParagraph"/>
        <w:numPr>
          <w:ilvl w:val="0"/>
          <w:numId w:val="2"/>
        </w:numPr>
        <w:ind w:firstLineChars="0"/>
        <w:rPr>
          <w:rFonts w:cs="Times New Roman"/>
          <w:sz w:val="28"/>
          <w:szCs w:val="28"/>
        </w:rPr>
      </w:pPr>
      <w:r w:rsidRPr="00A47C66">
        <w:rPr>
          <w:rFonts w:cs="宋体" w:hint="eastAsia"/>
          <w:sz w:val="28"/>
          <w:szCs w:val="28"/>
        </w:rPr>
        <w:t>新增非公有制经济</w:t>
      </w:r>
      <w:r>
        <w:rPr>
          <w:rFonts w:cs="宋体" w:hint="eastAsia"/>
          <w:sz w:val="28"/>
          <w:szCs w:val="28"/>
        </w:rPr>
        <w:t>分析</w:t>
      </w:r>
    </w:p>
    <w:p w:rsidR="00EC7959" w:rsidRDefault="00EC7959" w:rsidP="00493A12">
      <w:pPr>
        <w:ind w:leftChars="193" w:left="31680" w:firstLineChars="50" w:firstLine="31680"/>
        <w:rPr>
          <w:rFonts w:ascii="宋体" w:cs="Times New Roman"/>
          <w:sz w:val="28"/>
          <w:szCs w:val="28"/>
        </w:rPr>
      </w:pPr>
      <w:r w:rsidRPr="00A47C66">
        <w:rPr>
          <w:rFonts w:cs="宋体" w:hint="eastAsia"/>
          <w:sz w:val="28"/>
          <w:szCs w:val="28"/>
        </w:rPr>
        <w:t>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A47C66">
        <w:rPr>
          <w:rFonts w:ascii="宋体" w:hAnsi="宋体" w:cs="宋体" w:hint="eastAsia"/>
          <w:sz w:val="28"/>
          <w:szCs w:val="28"/>
        </w:rPr>
        <w:t>，青岛市新增非公有制经济组织机构共</w:t>
      </w:r>
    </w:p>
    <w:p w:rsidR="00EC7959" w:rsidRPr="00A47C66" w:rsidRDefault="00EC7959" w:rsidP="00A47C66">
      <w:pPr>
        <w:rPr>
          <w:rFonts w:ascii="宋体" w:cs="Times New Roman"/>
          <w:sz w:val="28"/>
          <w:szCs w:val="28"/>
        </w:rPr>
      </w:pPr>
      <w:r>
        <w:rPr>
          <w:rFonts w:ascii="宋体" w:hAnsi="宋体" w:cs="宋体"/>
          <w:sz w:val="28"/>
          <w:szCs w:val="28"/>
        </w:rPr>
        <w:t>55159</w:t>
      </w:r>
      <w:r w:rsidRPr="00A47C66">
        <w:rPr>
          <w:rFonts w:ascii="宋体" w:hAnsi="宋体" w:cs="宋体" w:hint="eastAsia"/>
          <w:sz w:val="28"/>
          <w:szCs w:val="28"/>
        </w:rPr>
        <w:t>家，同比增加</w:t>
      </w:r>
      <w:r>
        <w:rPr>
          <w:rFonts w:ascii="宋体" w:hAnsi="宋体" w:cs="宋体"/>
          <w:sz w:val="28"/>
          <w:szCs w:val="28"/>
        </w:rPr>
        <w:t>14067</w:t>
      </w:r>
      <w:r w:rsidRPr="00A47C66">
        <w:rPr>
          <w:rFonts w:ascii="宋体" w:hAnsi="宋体" w:cs="宋体" w:hint="eastAsia"/>
          <w:sz w:val="28"/>
          <w:szCs w:val="28"/>
        </w:rPr>
        <w:t>家，增长</w:t>
      </w:r>
      <w:r>
        <w:rPr>
          <w:rFonts w:ascii="宋体" w:hAnsi="宋体" w:cs="宋体"/>
          <w:b/>
          <w:bCs/>
          <w:sz w:val="28"/>
          <w:szCs w:val="28"/>
        </w:rPr>
        <w:t>34.23</w:t>
      </w:r>
      <w:r w:rsidRPr="00A47C66">
        <w:rPr>
          <w:rFonts w:ascii="宋体" w:hAnsi="宋体" w:cs="宋体"/>
          <w:sz w:val="28"/>
          <w:szCs w:val="28"/>
        </w:rPr>
        <w:t>%</w:t>
      </w:r>
      <w:r w:rsidRPr="00A47C66">
        <w:rPr>
          <w:rFonts w:ascii="宋体" w:hAnsi="宋体" w:cs="宋体" w:hint="eastAsia"/>
          <w:sz w:val="28"/>
          <w:szCs w:val="28"/>
        </w:rPr>
        <w:t>，非公有制经济所占比重为</w:t>
      </w:r>
      <w:r>
        <w:rPr>
          <w:rFonts w:ascii="宋体" w:hAnsi="宋体" w:cs="宋体"/>
          <w:sz w:val="28"/>
          <w:szCs w:val="28"/>
        </w:rPr>
        <w:t>97.46</w:t>
      </w:r>
      <w:r w:rsidRPr="00A47C66">
        <w:rPr>
          <w:rFonts w:ascii="宋体" w:hAnsi="宋体" w:cs="宋体"/>
          <w:sz w:val="28"/>
          <w:szCs w:val="28"/>
        </w:rPr>
        <w:t>%</w:t>
      </w:r>
      <w:r w:rsidRPr="00A47C66">
        <w:rPr>
          <w:rFonts w:ascii="宋体" w:hAnsi="宋体" w:cs="宋体" w:hint="eastAsia"/>
          <w:sz w:val="28"/>
          <w:szCs w:val="28"/>
        </w:rPr>
        <w:t>，比</w:t>
      </w:r>
      <w:r w:rsidRPr="00A47C66">
        <w:rPr>
          <w:rFonts w:ascii="宋体" w:hAnsi="宋体" w:cs="宋体"/>
          <w:sz w:val="28"/>
          <w:szCs w:val="28"/>
        </w:rPr>
        <w:t>201</w:t>
      </w:r>
      <w:r>
        <w:rPr>
          <w:rFonts w:ascii="宋体" w:hAnsi="宋体" w:cs="宋体"/>
          <w:sz w:val="28"/>
          <w:szCs w:val="28"/>
        </w:rPr>
        <w:t>8</w:t>
      </w:r>
      <w:r w:rsidRPr="00A47C66">
        <w:rPr>
          <w:rFonts w:ascii="宋体" w:hAnsi="宋体" w:cs="宋体" w:hint="eastAsia"/>
          <w:sz w:val="28"/>
          <w:szCs w:val="28"/>
        </w:rPr>
        <w:t>年</w:t>
      </w:r>
      <w:r>
        <w:rPr>
          <w:rFonts w:ascii="宋体" w:hAnsi="宋体" w:cs="宋体" w:hint="eastAsia"/>
          <w:sz w:val="28"/>
          <w:szCs w:val="28"/>
        </w:rPr>
        <w:t>同期</w:t>
      </w:r>
      <w:r w:rsidRPr="00A47C66">
        <w:rPr>
          <w:rFonts w:ascii="宋体" w:hAnsi="宋体" w:cs="宋体" w:hint="eastAsia"/>
          <w:sz w:val="28"/>
          <w:szCs w:val="28"/>
        </w:rPr>
        <w:t>上升</w:t>
      </w:r>
      <w:r>
        <w:rPr>
          <w:rFonts w:ascii="宋体" w:hAnsi="宋体" w:cs="宋体"/>
          <w:sz w:val="28"/>
          <w:szCs w:val="28"/>
        </w:rPr>
        <w:t>0.83</w:t>
      </w:r>
      <w:r w:rsidRPr="00A47C66">
        <w:rPr>
          <w:rFonts w:ascii="宋体" w:hAnsi="宋体" w:cs="宋体" w:hint="eastAsia"/>
          <w:sz w:val="28"/>
          <w:szCs w:val="28"/>
        </w:rPr>
        <w:t>个百分点。</w:t>
      </w:r>
    </w:p>
    <w:p w:rsidR="00EC7959" w:rsidRDefault="00EC7959" w:rsidP="00A47C66">
      <w:pPr>
        <w:ind w:firstLine="570"/>
        <w:rPr>
          <w:rFonts w:ascii="宋体" w:cs="Times New Roman"/>
          <w:sz w:val="28"/>
          <w:szCs w:val="28"/>
        </w:rPr>
      </w:pPr>
      <w:r>
        <w:rPr>
          <w:rFonts w:ascii="宋体" w:hAnsi="宋体" w:cs="宋体" w:hint="eastAsia"/>
          <w:sz w:val="28"/>
          <w:szCs w:val="28"/>
        </w:rPr>
        <w:t>从</w:t>
      </w:r>
      <w:r>
        <w:rPr>
          <w:rFonts w:ascii="宋体" w:hAnsi="宋体" w:cs="宋体"/>
          <w:sz w:val="28"/>
          <w:szCs w:val="28"/>
        </w:rPr>
        <w:t>2012</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月以来，新增非公有制经济数量逐年稳定增加，在</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月新增非公有制经济组织机构达到最大值。</w:t>
      </w:r>
    </w:p>
    <w:p w:rsidR="00EC7959" w:rsidRDefault="00EC7959" w:rsidP="00DD311F">
      <w:pPr>
        <w:ind w:left="405"/>
        <w:rPr>
          <w:rFonts w:cs="Times New Roman"/>
        </w:rPr>
      </w:pPr>
      <w:r w:rsidRPr="0049665C">
        <w:rPr>
          <w:rFonts w:cs="Times New Roman"/>
          <w:noProof/>
        </w:rPr>
        <w:object w:dxaOrig="8334" w:dyaOrig="4858">
          <v:shape id="_x0000_i1030" type="#_x0000_t75" style="width:417pt;height:243pt;visibility:visible" o:ole="">
            <v:imagedata r:id="rId17" o:title=""/>
            <o:lock v:ext="edit" aspectratio="f"/>
          </v:shape>
          <o:OLEObject Type="Embed" ProgID="Excel.Chart.8" ShapeID="_x0000_i1030" DrawAspect="Content" ObjectID="_1626871198" r:id="rId18"/>
        </w:object>
      </w:r>
    </w:p>
    <w:p w:rsidR="00EC7959" w:rsidRDefault="00EC7959" w:rsidP="00DD311F">
      <w:pPr>
        <w:ind w:left="405"/>
        <w:rPr>
          <w:rFonts w:cs="Times New Roman"/>
        </w:rPr>
      </w:pPr>
      <w:r>
        <w:rPr>
          <w:rFonts w:cs="宋体" w:hint="eastAsia"/>
        </w:rPr>
        <w:t>图七：</w:t>
      </w:r>
      <w:r w:rsidRPr="00A06D94">
        <w:rPr>
          <w:rFonts w:ascii="宋体" w:hAnsi="宋体" w:cs="宋体" w:hint="eastAsia"/>
        </w:rPr>
        <w:t>新增</w:t>
      </w:r>
      <w:r>
        <w:rPr>
          <w:rFonts w:ascii="宋体" w:hAnsi="宋体" w:cs="宋体" w:hint="eastAsia"/>
        </w:rPr>
        <w:t>非</w:t>
      </w:r>
      <w:r w:rsidRPr="00A06D94">
        <w:rPr>
          <w:rFonts w:ascii="宋体" w:hAnsi="宋体" w:cs="宋体" w:hint="eastAsia"/>
        </w:rPr>
        <w:t>公有制经济数量及其所占比重</w:t>
      </w:r>
    </w:p>
    <w:p w:rsidR="00EC7959" w:rsidRPr="00A47C66" w:rsidRDefault="00EC7959" w:rsidP="00906653">
      <w:pPr>
        <w:pStyle w:val="ListParagraph"/>
        <w:numPr>
          <w:ilvl w:val="0"/>
          <w:numId w:val="2"/>
        </w:numPr>
        <w:ind w:firstLineChars="0"/>
        <w:rPr>
          <w:sz w:val="28"/>
          <w:szCs w:val="28"/>
        </w:rPr>
      </w:pPr>
      <w:r w:rsidRPr="00A47C66">
        <w:rPr>
          <w:rFonts w:cs="宋体" w:hint="eastAsia"/>
          <w:sz w:val="28"/>
          <w:szCs w:val="28"/>
        </w:rPr>
        <w:t>新增外资经济</w:t>
      </w:r>
      <w:r>
        <w:rPr>
          <w:rFonts w:cs="宋体" w:hint="eastAsia"/>
          <w:sz w:val="28"/>
          <w:szCs w:val="28"/>
        </w:rPr>
        <w:t>分析</w:t>
      </w:r>
      <w:r w:rsidRPr="00A47C66">
        <w:rPr>
          <w:sz w:val="28"/>
          <w:szCs w:val="28"/>
        </w:rPr>
        <w:t xml:space="preserve"> </w:t>
      </w:r>
    </w:p>
    <w:p w:rsidR="00EC7959" w:rsidRPr="00A47C66" w:rsidRDefault="00EC7959" w:rsidP="00493A12">
      <w:pPr>
        <w:ind w:leftChars="193" w:left="31680" w:firstLineChars="50" w:firstLine="31680"/>
        <w:rPr>
          <w:rFonts w:ascii="宋体" w:cs="Times New Roman"/>
          <w:sz w:val="28"/>
          <w:szCs w:val="28"/>
        </w:rPr>
      </w:pPr>
      <w:r w:rsidRPr="00A47C66">
        <w:rPr>
          <w:rFonts w:ascii="宋体" w:hAnsi="宋体" w:cs="宋体" w:hint="eastAsia"/>
          <w:sz w:val="28"/>
          <w:szCs w:val="28"/>
        </w:rPr>
        <w:t>外资经济亦称外商投资经济，它是指国外投资者根据我国有关</w:t>
      </w:r>
    </w:p>
    <w:p w:rsidR="00EC7959" w:rsidRDefault="00EC7959" w:rsidP="00A47C66">
      <w:pPr>
        <w:rPr>
          <w:rFonts w:cs="Times New Roman"/>
        </w:rPr>
      </w:pPr>
      <w:r w:rsidRPr="00A47C66">
        <w:rPr>
          <w:rFonts w:ascii="宋体" w:hAnsi="宋体" w:cs="宋体" w:hint="eastAsia"/>
          <w:sz w:val="28"/>
          <w:szCs w:val="28"/>
        </w:rPr>
        <w:t>涉外经济的法律、法规，以合资、合作或独资的形式在大陆境内开办企业而形成的一种经济类型。包括中外合资经营企业、中外合作经营企业和外资企业三种形式。发展外资经济，有利于引进先进技术和资金，学习国外企业的管理经验，扩大就业，扩大出口，增加财政收入。</w:t>
      </w:r>
    </w:p>
    <w:p w:rsidR="00EC7959" w:rsidRPr="00C05767" w:rsidRDefault="00EC7959" w:rsidP="00FB56FD">
      <w:pPr>
        <w:ind w:firstLine="570"/>
        <w:rPr>
          <w:rFonts w:ascii="宋体" w:cs="Times New Roman"/>
          <w:sz w:val="28"/>
          <w:szCs w:val="28"/>
        </w:rPr>
      </w:pPr>
      <w:r>
        <w:rPr>
          <w:rFonts w:ascii="宋体" w:hAnsi="宋体" w:cs="宋体" w:hint="eastAsia"/>
          <w:sz w:val="28"/>
          <w:szCs w:val="28"/>
        </w:rPr>
        <w:t>从图八中可以看出，自</w:t>
      </w:r>
      <w:r>
        <w:rPr>
          <w:rFonts w:ascii="宋体" w:hAnsi="宋体" w:cs="宋体"/>
          <w:sz w:val="28"/>
          <w:szCs w:val="28"/>
        </w:rPr>
        <w:t>2012</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月以来，新增外资经济数量总体逐步下降，在</w:t>
      </w:r>
      <w:r>
        <w:rPr>
          <w:rFonts w:ascii="宋体" w:hAnsi="宋体" w:cs="宋体"/>
          <w:sz w:val="28"/>
          <w:szCs w:val="28"/>
        </w:rPr>
        <w:t>2014</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月及</w:t>
      </w:r>
      <w:r>
        <w:rPr>
          <w:rFonts w:ascii="宋体" w:hAnsi="宋体" w:cs="宋体"/>
          <w:sz w:val="28"/>
          <w:szCs w:val="28"/>
        </w:rPr>
        <w:t>2015</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月达到最低，</w:t>
      </w:r>
      <w:r>
        <w:rPr>
          <w:rFonts w:ascii="宋体" w:hAnsi="宋体" w:cs="宋体"/>
          <w:sz w:val="28"/>
          <w:szCs w:val="28"/>
        </w:rPr>
        <w:t>2016</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月外资经济出现大幅增长。</w:t>
      </w:r>
    </w:p>
    <w:p w:rsidR="00EC7959" w:rsidRDefault="00EC7959" w:rsidP="00FB56FD">
      <w:pPr>
        <w:ind w:firstLine="570"/>
        <w:rPr>
          <w:rFonts w:ascii="宋体" w:cs="Times New Roman"/>
          <w:sz w:val="28"/>
          <w:szCs w:val="28"/>
        </w:rPr>
      </w:pPr>
      <w:r>
        <w:rPr>
          <w:rFonts w:ascii="宋体" w:hAnsi="宋体" w:cs="宋体" w:hint="eastAsia"/>
          <w:sz w:val="28"/>
          <w:szCs w:val="28"/>
        </w:rPr>
        <w:t>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月底，青岛市新增</w:t>
      </w:r>
      <w:r w:rsidRPr="00FD1D0B">
        <w:rPr>
          <w:rFonts w:ascii="宋体" w:hAnsi="宋体" w:cs="宋体" w:hint="eastAsia"/>
          <w:sz w:val="28"/>
          <w:szCs w:val="28"/>
        </w:rPr>
        <w:t>统一社会信用代码</w:t>
      </w:r>
      <w:r>
        <w:rPr>
          <w:rFonts w:ascii="宋体" w:hAnsi="宋体" w:cs="宋体" w:hint="eastAsia"/>
          <w:sz w:val="28"/>
          <w:szCs w:val="28"/>
        </w:rPr>
        <w:t>中外资经济共有</w:t>
      </w:r>
      <w:r>
        <w:rPr>
          <w:rFonts w:ascii="宋体" w:hAnsi="宋体" w:cs="宋体"/>
          <w:sz w:val="28"/>
          <w:szCs w:val="28"/>
        </w:rPr>
        <w:t>801</w:t>
      </w:r>
      <w:r>
        <w:rPr>
          <w:rFonts w:ascii="宋体" w:hAnsi="宋体" w:cs="宋体" w:hint="eastAsia"/>
          <w:sz w:val="28"/>
          <w:szCs w:val="28"/>
        </w:rPr>
        <w:t>家，新增外资经济组织机构所占比重为</w:t>
      </w:r>
      <w:r>
        <w:rPr>
          <w:rFonts w:ascii="宋体" w:hAnsi="宋体" w:cs="宋体"/>
          <w:sz w:val="28"/>
          <w:szCs w:val="28"/>
        </w:rPr>
        <w:t>1.42%,</w:t>
      </w:r>
      <w:r>
        <w:rPr>
          <w:rFonts w:ascii="宋体" w:hAnsi="宋体" w:cs="宋体" w:hint="eastAsia"/>
          <w:sz w:val="28"/>
          <w:szCs w:val="28"/>
        </w:rPr>
        <w:t>比</w:t>
      </w:r>
      <w:r>
        <w:rPr>
          <w:rFonts w:ascii="宋体" w:hAnsi="宋体" w:cs="宋体"/>
          <w:sz w:val="28"/>
          <w:szCs w:val="28"/>
        </w:rPr>
        <w:t>2018</w:t>
      </w:r>
      <w:r>
        <w:rPr>
          <w:rFonts w:ascii="宋体" w:hAnsi="宋体" w:cs="宋体" w:hint="eastAsia"/>
          <w:sz w:val="28"/>
          <w:szCs w:val="28"/>
        </w:rPr>
        <w:t>年同期上升</w:t>
      </w:r>
      <w:r>
        <w:rPr>
          <w:rFonts w:ascii="宋体" w:hAnsi="宋体" w:cs="宋体"/>
          <w:sz w:val="28"/>
          <w:szCs w:val="28"/>
        </w:rPr>
        <w:t>0.07</w:t>
      </w:r>
      <w:r>
        <w:rPr>
          <w:rFonts w:ascii="宋体" w:hAnsi="宋体" w:cs="宋体" w:hint="eastAsia"/>
          <w:sz w:val="28"/>
          <w:szCs w:val="28"/>
        </w:rPr>
        <w:t>个百分点。</w:t>
      </w:r>
    </w:p>
    <w:p w:rsidR="00EC7959" w:rsidRDefault="00EC7959" w:rsidP="00035398">
      <w:pPr>
        <w:rPr>
          <w:rFonts w:cs="Times New Roman"/>
        </w:rPr>
      </w:pPr>
      <w:r w:rsidRPr="0049665C">
        <w:rPr>
          <w:rFonts w:cs="Times New Roman"/>
          <w:noProof/>
        </w:rPr>
        <w:object w:dxaOrig="8334" w:dyaOrig="4858">
          <v:shape id="_x0000_i1031" type="#_x0000_t75" style="width:417pt;height:243pt;visibility:visible" o:ole="">
            <v:imagedata r:id="rId19" o:title=""/>
            <o:lock v:ext="edit" aspectratio="f"/>
          </v:shape>
          <o:OLEObject Type="Embed" ProgID="Excel.Chart.8" ShapeID="_x0000_i1031" DrawAspect="Content" ObjectID="_1626871199" r:id="rId20"/>
        </w:object>
      </w:r>
      <w:r>
        <w:rPr>
          <w:rFonts w:cs="宋体" w:hint="eastAsia"/>
        </w:rPr>
        <w:t>图八：</w:t>
      </w:r>
      <w:r w:rsidRPr="00A06D94">
        <w:rPr>
          <w:rFonts w:ascii="宋体" w:hAnsi="宋体" w:cs="宋体" w:hint="eastAsia"/>
        </w:rPr>
        <w:t>新增</w:t>
      </w:r>
      <w:r>
        <w:rPr>
          <w:rFonts w:ascii="宋体" w:hAnsi="宋体" w:cs="宋体" w:hint="eastAsia"/>
        </w:rPr>
        <w:t>外资</w:t>
      </w:r>
      <w:r w:rsidRPr="00A06D94">
        <w:rPr>
          <w:rFonts w:ascii="宋体" w:hAnsi="宋体" w:cs="宋体" w:hint="eastAsia"/>
        </w:rPr>
        <w:t>经济数量及其所占比重</w:t>
      </w:r>
    </w:p>
    <w:p w:rsidR="00EC7959" w:rsidRPr="00E15AAC" w:rsidRDefault="00EC7959" w:rsidP="00B33D90">
      <w:pPr>
        <w:pStyle w:val="ListParagraph"/>
        <w:numPr>
          <w:ilvl w:val="0"/>
          <w:numId w:val="2"/>
        </w:numPr>
        <w:ind w:firstLineChars="0"/>
        <w:rPr>
          <w:rFonts w:cs="Times New Roman"/>
          <w:sz w:val="28"/>
          <w:szCs w:val="28"/>
        </w:rPr>
      </w:pPr>
      <w:r w:rsidRPr="00E15AAC">
        <w:rPr>
          <w:rFonts w:cs="宋体" w:hint="eastAsia"/>
          <w:sz w:val="28"/>
          <w:szCs w:val="28"/>
        </w:rPr>
        <w:t>新增其他经济</w:t>
      </w:r>
      <w:r>
        <w:rPr>
          <w:rFonts w:cs="宋体" w:hint="eastAsia"/>
          <w:sz w:val="28"/>
          <w:szCs w:val="28"/>
        </w:rPr>
        <w:t>分析</w:t>
      </w:r>
    </w:p>
    <w:p w:rsidR="00EC7959" w:rsidRDefault="00EC7959" w:rsidP="00493A12">
      <w:pPr>
        <w:ind w:leftChars="193" w:left="31680" w:firstLineChars="100" w:firstLine="31680"/>
        <w:rPr>
          <w:rFonts w:ascii="宋体" w:cs="Times New Roman"/>
          <w:sz w:val="28"/>
          <w:szCs w:val="28"/>
        </w:rPr>
      </w:pP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4F2F93">
        <w:rPr>
          <w:rFonts w:ascii="宋体" w:hAnsi="宋体" w:cs="宋体" w:hint="eastAsia"/>
          <w:sz w:val="28"/>
          <w:szCs w:val="28"/>
        </w:rPr>
        <w:t>，</w:t>
      </w:r>
      <w:r>
        <w:rPr>
          <w:rFonts w:ascii="宋体" w:hAnsi="宋体" w:cs="宋体" w:hint="eastAsia"/>
          <w:sz w:val="28"/>
          <w:szCs w:val="28"/>
        </w:rPr>
        <w:t>青岛市新增</w:t>
      </w:r>
      <w:r w:rsidRPr="00FD1D0B">
        <w:rPr>
          <w:rFonts w:ascii="宋体" w:hAnsi="宋体" w:cs="宋体" w:hint="eastAsia"/>
          <w:sz w:val="28"/>
          <w:szCs w:val="28"/>
        </w:rPr>
        <w:t>统一社会信用代码</w:t>
      </w:r>
      <w:r>
        <w:rPr>
          <w:rFonts w:ascii="宋体" w:hAnsi="宋体" w:cs="宋体" w:hint="eastAsia"/>
          <w:sz w:val="28"/>
          <w:szCs w:val="28"/>
        </w:rPr>
        <w:t>中</w:t>
      </w:r>
      <w:r w:rsidRPr="004F2F93">
        <w:rPr>
          <w:rFonts w:ascii="宋体" w:hAnsi="宋体" w:cs="宋体" w:hint="eastAsia"/>
          <w:sz w:val="28"/>
          <w:szCs w:val="28"/>
        </w:rPr>
        <w:t>其他经济</w:t>
      </w:r>
      <w:r>
        <w:rPr>
          <w:rFonts w:ascii="宋体" w:hAnsi="宋体" w:cs="宋体"/>
          <w:sz w:val="28"/>
          <w:szCs w:val="28"/>
        </w:rPr>
        <w:t>505</w:t>
      </w:r>
      <w:r w:rsidRPr="004F2F93">
        <w:rPr>
          <w:rFonts w:ascii="宋体" w:hAnsi="宋体" w:cs="宋体" w:hint="eastAsia"/>
          <w:sz w:val="28"/>
          <w:szCs w:val="28"/>
        </w:rPr>
        <w:t>家，</w:t>
      </w:r>
    </w:p>
    <w:p w:rsidR="00EC7959" w:rsidRDefault="00EC7959" w:rsidP="00AF0C60">
      <w:pPr>
        <w:rPr>
          <w:rFonts w:cs="Times New Roman"/>
        </w:rPr>
      </w:pPr>
      <w:r>
        <w:rPr>
          <w:rFonts w:ascii="宋体" w:hAnsi="宋体" w:cs="宋体" w:hint="eastAsia"/>
          <w:sz w:val="28"/>
          <w:szCs w:val="28"/>
        </w:rPr>
        <w:t>新增其他经济所占比重为</w:t>
      </w:r>
      <w:r>
        <w:rPr>
          <w:rFonts w:ascii="宋体" w:hAnsi="宋体" w:cs="宋体"/>
          <w:sz w:val="28"/>
          <w:szCs w:val="28"/>
        </w:rPr>
        <w:t>0.89%</w:t>
      </w:r>
      <w:r>
        <w:rPr>
          <w:rFonts w:ascii="宋体" w:hAnsi="宋体" w:cs="宋体" w:hint="eastAsia"/>
          <w:sz w:val="28"/>
          <w:szCs w:val="28"/>
        </w:rPr>
        <w:t>，与</w:t>
      </w:r>
      <w:r>
        <w:rPr>
          <w:rFonts w:ascii="宋体" w:hAnsi="宋体" w:cs="宋体"/>
          <w:sz w:val="28"/>
          <w:szCs w:val="28"/>
        </w:rPr>
        <w:t>2018</w:t>
      </w:r>
      <w:r>
        <w:rPr>
          <w:rFonts w:ascii="宋体" w:hAnsi="宋体" w:cs="宋体" w:hint="eastAsia"/>
          <w:sz w:val="28"/>
          <w:szCs w:val="28"/>
        </w:rPr>
        <w:t>年同期相比数据基本保持一致</w:t>
      </w:r>
      <w:r w:rsidRPr="004F2F93">
        <w:rPr>
          <w:rFonts w:ascii="宋体" w:hAnsi="宋体" w:cs="宋体" w:hint="eastAsia"/>
          <w:sz w:val="28"/>
          <w:szCs w:val="28"/>
        </w:rPr>
        <w:t>，</w:t>
      </w:r>
      <w:r>
        <w:rPr>
          <w:rFonts w:ascii="宋体" w:hAnsi="宋体" w:cs="宋体" w:hint="eastAsia"/>
          <w:sz w:val="28"/>
          <w:szCs w:val="28"/>
        </w:rPr>
        <w:t>仅减少</w:t>
      </w:r>
      <w:r>
        <w:rPr>
          <w:rFonts w:ascii="宋体" w:hAnsi="宋体" w:cs="宋体"/>
          <w:sz w:val="28"/>
          <w:szCs w:val="28"/>
        </w:rPr>
        <w:t>103</w:t>
      </w:r>
      <w:r>
        <w:rPr>
          <w:rFonts w:ascii="宋体" w:hAnsi="宋体" w:cs="宋体" w:hint="eastAsia"/>
          <w:sz w:val="28"/>
          <w:szCs w:val="28"/>
        </w:rPr>
        <w:t>家。</w:t>
      </w:r>
    </w:p>
    <w:p w:rsidR="00EC7959" w:rsidRDefault="00EC7959" w:rsidP="005229A3">
      <w:pPr>
        <w:rPr>
          <w:rFonts w:cs="Times New Roman"/>
        </w:rPr>
      </w:pPr>
      <w:r w:rsidRPr="0049665C">
        <w:rPr>
          <w:rFonts w:cs="Times New Roman"/>
          <w:noProof/>
        </w:rPr>
        <w:object w:dxaOrig="8334" w:dyaOrig="4666">
          <v:shape id="_x0000_i1032" type="#_x0000_t75" style="width:417pt;height:233.25pt;visibility:visible" o:ole="">
            <v:imagedata r:id="rId21" o:title="" cropbottom="-14f"/>
            <o:lock v:ext="edit" aspectratio="f"/>
          </v:shape>
          <o:OLEObject Type="Embed" ProgID="Excel.Chart.8" ShapeID="_x0000_i1032" DrawAspect="Content" ObjectID="_1626871200" r:id="rId22"/>
        </w:object>
      </w:r>
    </w:p>
    <w:p w:rsidR="00EC7959" w:rsidRDefault="00EC7959" w:rsidP="005229A3">
      <w:pPr>
        <w:rPr>
          <w:rFonts w:cs="Times New Roman"/>
        </w:rPr>
      </w:pPr>
      <w:r>
        <w:rPr>
          <w:rFonts w:cs="宋体" w:hint="eastAsia"/>
        </w:rPr>
        <w:t>图九：新增其他经济数量及其所占比重</w:t>
      </w:r>
    </w:p>
    <w:p w:rsidR="00EC7959" w:rsidRDefault="00EC7959" w:rsidP="009F524F">
      <w:pPr>
        <w:rPr>
          <w:rFonts w:ascii="宋体" w:cs="Times New Roman"/>
          <w:sz w:val="28"/>
          <w:szCs w:val="28"/>
        </w:rPr>
      </w:pPr>
    </w:p>
    <w:p w:rsidR="00EC7959" w:rsidRDefault="00EC7959" w:rsidP="009F524F">
      <w:pPr>
        <w:rPr>
          <w:rFonts w:ascii="宋体" w:cs="Times New Roman"/>
          <w:sz w:val="28"/>
          <w:szCs w:val="28"/>
        </w:rPr>
      </w:pPr>
    </w:p>
    <w:p w:rsidR="00EC7959" w:rsidRPr="00D24C5C" w:rsidRDefault="00EC7959" w:rsidP="009F524F">
      <w:pPr>
        <w:rPr>
          <w:rFonts w:ascii="宋体" w:cs="Times New Roman"/>
          <w:sz w:val="28"/>
          <w:szCs w:val="28"/>
        </w:rPr>
      </w:pPr>
      <w:r w:rsidRPr="00D24C5C">
        <w:rPr>
          <w:rFonts w:ascii="宋体" w:hAnsi="宋体" w:cs="宋体" w:hint="eastAsia"/>
          <w:sz w:val="28"/>
          <w:szCs w:val="28"/>
        </w:rPr>
        <w:t>五、新增统一社会信用代码在三大产业间的分布情况</w:t>
      </w:r>
    </w:p>
    <w:p w:rsidR="00EC7959" w:rsidRPr="00D24C5C" w:rsidRDefault="00EC7959" w:rsidP="00493A12">
      <w:pPr>
        <w:ind w:leftChars="-171" w:left="31680" w:rightChars="-27" w:right="31680" w:firstLineChars="192" w:firstLine="31680"/>
        <w:jc w:val="left"/>
        <w:rPr>
          <w:rFonts w:ascii="宋体" w:cs="Times New Roman"/>
          <w:sz w:val="28"/>
          <w:szCs w:val="28"/>
        </w:rPr>
      </w:pPr>
      <w:r w:rsidRPr="00D24C5C">
        <w:rPr>
          <w:rFonts w:ascii="宋体" w:hAnsi="宋体" w:cs="宋体" w:hint="eastAsia"/>
          <w:sz w:val="28"/>
          <w:szCs w:val="28"/>
        </w:rPr>
        <w:t>组织机构按照经济行业分类大体上可以分为三类：第一产业、第二产业、第三产业，其在各产业间分布的变化反映了全市产业结构调整的方向</w:t>
      </w:r>
      <w:r w:rsidRPr="00D24C5C">
        <w:rPr>
          <w:rFonts w:ascii="宋体" w:hAnsi="宋体" w:cs="宋体"/>
          <w:sz w:val="28"/>
          <w:szCs w:val="28"/>
        </w:rPr>
        <w:t xml:space="preserve"> </w:t>
      </w:r>
      <w:r w:rsidRPr="00D24C5C">
        <w:rPr>
          <w:rFonts w:ascii="宋体" w:hAnsi="宋体" w:cs="宋体" w:hint="eastAsia"/>
          <w:sz w:val="28"/>
          <w:szCs w:val="28"/>
        </w:rPr>
        <w:t>。</w:t>
      </w:r>
    </w:p>
    <w:p w:rsidR="00EC7959" w:rsidRPr="00D24C5C" w:rsidRDefault="00EC7959" w:rsidP="00493A12">
      <w:pPr>
        <w:ind w:firstLineChars="194" w:firstLine="31680"/>
        <w:rPr>
          <w:rFonts w:ascii="宋体" w:cs="Times New Roman"/>
          <w:sz w:val="28"/>
          <w:szCs w:val="28"/>
        </w:rPr>
      </w:pPr>
      <w:r w:rsidRPr="00D24C5C">
        <w:rPr>
          <w:rFonts w:ascii="宋体" w:hAnsi="宋体" w:cs="宋体"/>
          <w:sz w:val="28"/>
          <w:szCs w:val="28"/>
        </w:rPr>
        <w:t>1</w:t>
      </w:r>
      <w:r w:rsidRPr="00D24C5C">
        <w:rPr>
          <w:rFonts w:ascii="宋体" w:hAnsi="宋体" w:cs="宋体" w:hint="eastAsia"/>
          <w:sz w:val="28"/>
          <w:szCs w:val="28"/>
        </w:rPr>
        <w:t>、</w:t>
      </w:r>
      <w:r w:rsidRPr="00A42D3A">
        <w:rPr>
          <w:rFonts w:ascii="宋体" w:hAnsi="宋体" w:cs="宋体" w:hint="eastAsia"/>
          <w:sz w:val="28"/>
          <w:szCs w:val="28"/>
        </w:rPr>
        <w:t>新增统一社会信用代码在三大产业间总体情况</w:t>
      </w:r>
    </w:p>
    <w:p w:rsidR="00EC7959" w:rsidRPr="00D24C5C" w:rsidRDefault="00EC7959" w:rsidP="00493A12">
      <w:pPr>
        <w:pStyle w:val="ListParagraph"/>
        <w:ind w:rightChars="-27" w:right="31680" w:firstLine="31680"/>
        <w:jc w:val="left"/>
        <w:rPr>
          <w:rFonts w:ascii="宋体" w:cs="Times New Roman"/>
          <w:sz w:val="28"/>
          <w:szCs w:val="28"/>
        </w:rPr>
      </w:pPr>
      <w:r w:rsidRPr="00D24C5C">
        <w:rPr>
          <w:rFonts w:ascii="宋体" w:hAnsi="宋体" w:cs="宋体" w:hint="eastAsia"/>
          <w:sz w:val="28"/>
          <w:szCs w:val="28"/>
        </w:rPr>
        <w:t>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sidRPr="00D24C5C">
        <w:rPr>
          <w:rFonts w:ascii="宋体" w:hAnsi="宋体" w:cs="宋体" w:hint="eastAsia"/>
          <w:sz w:val="28"/>
          <w:szCs w:val="28"/>
        </w:rPr>
        <w:t>月，第一产业组织机构</w:t>
      </w:r>
      <w:r>
        <w:rPr>
          <w:rFonts w:ascii="宋体" w:hAnsi="宋体" w:cs="宋体"/>
          <w:sz w:val="28"/>
          <w:szCs w:val="28"/>
        </w:rPr>
        <w:t>1092</w:t>
      </w:r>
      <w:r w:rsidRPr="00D24C5C">
        <w:rPr>
          <w:rFonts w:ascii="宋体" w:hAnsi="宋体" w:cs="宋体" w:hint="eastAsia"/>
          <w:sz w:val="28"/>
          <w:szCs w:val="28"/>
        </w:rPr>
        <w:t>家，占新增</w:t>
      </w:r>
      <w:r w:rsidRPr="004E7EE6">
        <w:rPr>
          <w:rFonts w:ascii="宋体" w:hAnsi="宋体" w:cs="宋体" w:hint="eastAsia"/>
          <w:sz w:val="28"/>
          <w:szCs w:val="28"/>
        </w:rPr>
        <w:t>统一社会信用代码</w:t>
      </w:r>
      <w:r w:rsidRPr="00D24C5C">
        <w:rPr>
          <w:rFonts w:ascii="宋体" w:hAnsi="宋体" w:cs="宋体" w:hint="eastAsia"/>
          <w:sz w:val="28"/>
          <w:szCs w:val="28"/>
        </w:rPr>
        <w:t>比重为</w:t>
      </w:r>
      <w:r>
        <w:rPr>
          <w:rFonts w:ascii="宋体" w:hAnsi="宋体" w:cs="宋体"/>
          <w:sz w:val="28"/>
          <w:szCs w:val="28"/>
        </w:rPr>
        <w:t>1.89</w:t>
      </w:r>
      <w:r w:rsidRPr="00D24C5C">
        <w:rPr>
          <w:rFonts w:ascii="宋体" w:hAnsi="宋体" w:cs="宋体"/>
          <w:sz w:val="28"/>
          <w:szCs w:val="28"/>
        </w:rPr>
        <w:t>%</w:t>
      </w:r>
      <w:r w:rsidRPr="00D24C5C">
        <w:rPr>
          <w:rFonts w:ascii="宋体" w:hAnsi="宋体" w:cs="宋体" w:hint="eastAsia"/>
          <w:sz w:val="28"/>
          <w:szCs w:val="28"/>
        </w:rPr>
        <w:t>，第二产业组织机构</w:t>
      </w:r>
      <w:r>
        <w:rPr>
          <w:rFonts w:ascii="宋体" w:hAnsi="宋体" w:cs="宋体"/>
          <w:sz w:val="28"/>
          <w:szCs w:val="28"/>
        </w:rPr>
        <w:t>10790</w:t>
      </w:r>
      <w:r w:rsidRPr="00D24C5C">
        <w:rPr>
          <w:rFonts w:ascii="宋体" w:hAnsi="宋体" w:cs="宋体" w:hint="eastAsia"/>
          <w:sz w:val="28"/>
          <w:szCs w:val="28"/>
        </w:rPr>
        <w:t>家，所占比重为</w:t>
      </w:r>
      <w:r>
        <w:rPr>
          <w:rFonts w:ascii="宋体" w:hAnsi="宋体" w:cs="宋体"/>
          <w:sz w:val="28"/>
          <w:szCs w:val="28"/>
        </w:rPr>
        <w:t>18.64</w:t>
      </w:r>
      <w:r w:rsidRPr="00D24C5C">
        <w:rPr>
          <w:rFonts w:ascii="宋体" w:hAnsi="宋体" w:cs="宋体"/>
          <w:sz w:val="28"/>
          <w:szCs w:val="28"/>
        </w:rPr>
        <w:t>%</w:t>
      </w:r>
      <w:r w:rsidRPr="00D24C5C">
        <w:rPr>
          <w:rFonts w:ascii="宋体" w:hAnsi="宋体" w:cs="宋体" w:hint="eastAsia"/>
          <w:sz w:val="28"/>
          <w:szCs w:val="28"/>
        </w:rPr>
        <w:t>，第三产业组织机构</w:t>
      </w:r>
      <w:r>
        <w:rPr>
          <w:rFonts w:ascii="宋体" w:hAnsi="宋体" w:cs="宋体"/>
          <w:sz w:val="28"/>
          <w:szCs w:val="28"/>
        </w:rPr>
        <w:t>45999</w:t>
      </w:r>
      <w:r w:rsidRPr="00D24C5C">
        <w:rPr>
          <w:rFonts w:ascii="宋体" w:hAnsi="宋体" w:cs="宋体" w:hint="eastAsia"/>
          <w:sz w:val="28"/>
          <w:szCs w:val="28"/>
        </w:rPr>
        <w:t>家，占</w:t>
      </w:r>
      <w:r>
        <w:rPr>
          <w:rFonts w:ascii="宋体" w:hAnsi="宋体" w:cs="宋体"/>
          <w:sz w:val="28"/>
          <w:szCs w:val="28"/>
        </w:rPr>
        <w:t>79.47</w:t>
      </w:r>
      <w:r w:rsidRPr="00D24C5C">
        <w:rPr>
          <w:rFonts w:ascii="宋体" w:hAnsi="宋体" w:cs="宋体"/>
          <w:sz w:val="28"/>
          <w:szCs w:val="28"/>
        </w:rPr>
        <w:t>%</w:t>
      </w:r>
    </w:p>
    <w:p w:rsidR="00EC7959" w:rsidRDefault="00EC7959" w:rsidP="009F524F">
      <w:pPr>
        <w:ind w:firstLine="405"/>
        <w:rPr>
          <w:rFonts w:cs="Times New Roman"/>
        </w:rPr>
      </w:pPr>
      <w:r w:rsidRPr="0049665C">
        <w:rPr>
          <w:rFonts w:cs="Times New Roman"/>
          <w:noProof/>
        </w:rPr>
        <w:object w:dxaOrig="8334" w:dyaOrig="4858">
          <v:shape id="图表 13" o:spid="_x0000_i1033" type="#_x0000_t75" style="width:417pt;height:243pt;visibility:visible" o:ole="">
            <v:imagedata r:id="rId23" o:title=""/>
            <o:lock v:ext="edit" aspectratio="f"/>
          </v:shape>
          <o:OLEObject Type="Embed" ProgID="Excel.Chart.8" ShapeID="图表 13" DrawAspect="Content" ObjectID="_1626871201" r:id="rId24"/>
        </w:object>
      </w:r>
    </w:p>
    <w:p w:rsidR="00EC7959" w:rsidRPr="000E3A8D" w:rsidRDefault="00EC7959" w:rsidP="009F524F">
      <w:pPr>
        <w:ind w:firstLine="405"/>
        <w:rPr>
          <w:rFonts w:cs="Times New Roman"/>
        </w:rPr>
      </w:pPr>
      <w:r>
        <w:rPr>
          <w:rFonts w:cs="宋体" w:hint="eastAsia"/>
        </w:rPr>
        <w:t>图十：</w:t>
      </w:r>
      <w:r>
        <w:rPr>
          <w:rFonts w:ascii="宋体" w:hAnsi="宋体" w:cs="宋体" w:hint="eastAsia"/>
        </w:rPr>
        <w:t>第一产业新增</w:t>
      </w:r>
      <w:r w:rsidRPr="007506D7">
        <w:rPr>
          <w:rFonts w:ascii="宋体" w:hAnsi="宋体" w:cs="宋体" w:hint="eastAsia"/>
        </w:rPr>
        <w:t>统一社会信用代码</w:t>
      </w:r>
      <w:r w:rsidRPr="00A06D94">
        <w:rPr>
          <w:rFonts w:ascii="宋体" w:hAnsi="宋体" w:cs="宋体" w:hint="eastAsia"/>
        </w:rPr>
        <w:t>及其所占比重</w:t>
      </w:r>
    </w:p>
    <w:p w:rsidR="00EC7959" w:rsidRPr="00D24C5C" w:rsidRDefault="00EC7959" w:rsidP="00493A12">
      <w:pPr>
        <w:ind w:firstLineChars="194" w:firstLine="31680"/>
        <w:rPr>
          <w:rFonts w:ascii="宋体" w:cs="Times New Roman"/>
          <w:sz w:val="28"/>
          <w:szCs w:val="28"/>
        </w:rPr>
      </w:pPr>
      <w:r w:rsidRPr="00D24C5C">
        <w:rPr>
          <w:rFonts w:ascii="宋体" w:hAnsi="宋体" w:cs="宋体"/>
          <w:sz w:val="28"/>
          <w:szCs w:val="28"/>
        </w:rPr>
        <w:t>2</w:t>
      </w:r>
      <w:r w:rsidRPr="00D24C5C">
        <w:rPr>
          <w:rFonts w:ascii="宋体" w:hAnsi="宋体" w:cs="宋体" w:hint="eastAsia"/>
          <w:sz w:val="28"/>
          <w:szCs w:val="28"/>
        </w:rPr>
        <w:t>、第一产业</w:t>
      </w:r>
    </w:p>
    <w:p w:rsidR="00EC7959" w:rsidRPr="00D24C5C" w:rsidRDefault="00EC7959" w:rsidP="00493A12">
      <w:pPr>
        <w:ind w:firstLineChars="194" w:firstLine="31680"/>
        <w:rPr>
          <w:rFonts w:ascii="宋体" w:cs="Times New Roman"/>
          <w:sz w:val="28"/>
          <w:szCs w:val="28"/>
        </w:rPr>
      </w:pPr>
      <w:r w:rsidRPr="00D24C5C">
        <w:rPr>
          <w:rFonts w:ascii="宋体" w:hAnsi="宋体" w:cs="宋体" w:hint="eastAsia"/>
          <w:sz w:val="28"/>
          <w:szCs w:val="28"/>
        </w:rPr>
        <w:t>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sidRPr="00D24C5C">
        <w:rPr>
          <w:rFonts w:ascii="宋体" w:hAnsi="宋体" w:cs="宋体" w:hint="eastAsia"/>
          <w:sz w:val="28"/>
          <w:szCs w:val="28"/>
        </w:rPr>
        <w:t>月，第一产业新增</w:t>
      </w:r>
      <w:r w:rsidRPr="007506D7">
        <w:rPr>
          <w:rFonts w:ascii="宋体" w:hAnsi="宋体" w:cs="宋体" w:hint="eastAsia"/>
          <w:sz w:val="28"/>
          <w:szCs w:val="28"/>
        </w:rPr>
        <w:t>统一社会信用代码</w:t>
      </w:r>
      <w:r>
        <w:rPr>
          <w:rFonts w:ascii="宋体" w:hAnsi="宋体" w:cs="宋体"/>
          <w:sz w:val="28"/>
          <w:szCs w:val="28"/>
        </w:rPr>
        <w:t>1092</w:t>
      </w:r>
      <w:r w:rsidRPr="00D24C5C">
        <w:rPr>
          <w:rFonts w:ascii="宋体" w:hAnsi="宋体" w:cs="宋体" w:hint="eastAsia"/>
          <w:sz w:val="28"/>
          <w:szCs w:val="28"/>
        </w:rPr>
        <w:t>家，比</w:t>
      </w:r>
      <w:r w:rsidRPr="00D24C5C">
        <w:rPr>
          <w:rFonts w:ascii="宋体" w:hAnsi="宋体" w:cs="宋体"/>
          <w:sz w:val="28"/>
          <w:szCs w:val="28"/>
        </w:rPr>
        <w:t>201</w:t>
      </w:r>
      <w:r>
        <w:rPr>
          <w:rFonts w:ascii="宋体" w:hAnsi="宋体" w:cs="宋体"/>
          <w:sz w:val="28"/>
          <w:szCs w:val="28"/>
        </w:rPr>
        <w:t>8</w:t>
      </w:r>
      <w:r w:rsidRPr="00D24C5C">
        <w:rPr>
          <w:rFonts w:ascii="宋体" w:hAnsi="宋体" w:cs="宋体" w:hint="eastAsia"/>
          <w:sz w:val="28"/>
          <w:szCs w:val="28"/>
        </w:rPr>
        <w:t>年同期</w:t>
      </w:r>
      <w:r>
        <w:rPr>
          <w:rFonts w:ascii="宋体" w:hAnsi="宋体" w:cs="宋体" w:hint="eastAsia"/>
          <w:sz w:val="28"/>
          <w:szCs w:val="28"/>
        </w:rPr>
        <w:t>减少</w:t>
      </w:r>
      <w:r>
        <w:rPr>
          <w:rFonts w:ascii="宋体" w:hAnsi="宋体" w:cs="宋体"/>
          <w:sz w:val="28"/>
          <w:szCs w:val="28"/>
        </w:rPr>
        <w:t>154</w:t>
      </w:r>
      <w:r>
        <w:rPr>
          <w:rFonts w:ascii="宋体" w:hAnsi="宋体" w:cs="宋体" w:hint="eastAsia"/>
          <w:sz w:val="28"/>
          <w:szCs w:val="28"/>
        </w:rPr>
        <w:t>家，同比降低</w:t>
      </w:r>
      <w:r>
        <w:rPr>
          <w:rFonts w:ascii="宋体" w:hAnsi="宋体" w:cs="宋体"/>
          <w:sz w:val="28"/>
          <w:szCs w:val="28"/>
        </w:rPr>
        <w:t>12.36</w:t>
      </w:r>
      <w:r w:rsidRPr="00D24C5C">
        <w:rPr>
          <w:rFonts w:ascii="宋体" w:hAnsi="宋体" w:cs="宋体"/>
          <w:sz w:val="28"/>
          <w:szCs w:val="28"/>
        </w:rPr>
        <w:t>%</w:t>
      </w:r>
      <w:r w:rsidRPr="00D24C5C">
        <w:rPr>
          <w:rFonts w:ascii="宋体" w:hAnsi="宋体" w:cs="宋体" w:hint="eastAsia"/>
          <w:sz w:val="28"/>
          <w:szCs w:val="28"/>
        </w:rPr>
        <w:t>，在全部新增组织机构中所占比重为</w:t>
      </w:r>
      <w:r>
        <w:rPr>
          <w:rFonts w:ascii="宋体" w:hAnsi="宋体" w:cs="宋体"/>
          <w:sz w:val="28"/>
          <w:szCs w:val="28"/>
        </w:rPr>
        <w:t>1.89</w:t>
      </w:r>
      <w:r w:rsidRPr="00D24C5C">
        <w:rPr>
          <w:rFonts w:ascii="宋体" w:hAnsi="宋体" w:cs="宋体"/>
          <w:sz w:val="28"/>
          <w:szCs w:val="28"/>
        </w:rPr>
        <w:t>%</w:t>
      </w:r>
      <w:r w:rsidRPr="00D24C5C">
        <w:rPr>
          <w:rFonts w:ascii="宋体" w:hAnsi="宋体" w:cs="宋体" w:hint="eastAsia"/>
          <w:sz w:val="28"/>
          <w:szCs w:val="28"/>
        </w:rPr>
        <w:t>，比</w:t>
      </w:r>
      <w:r w:rsidRPr="00D24C5C">
        <w:rPr>
          <w:rFonts w:ascii="宋体" w:hAnsi="宋体" w:cs="宋体"/>
          <w:sz w:val="28"/>
          <w:szCs w:val="28"/>
        </w:rPr>
        <w:t>201</w:t>
      </w:r>
      <w:r>
        <w:rPr>
          <w:rFonts w:ascii="宋体" w:hAnsi="宋体" w:cs="宋体"/>
          <w:sz w:val="28"/>
          <w:szCs w:val="28"/>
        </w:rPr>
        <w:t>8</w:t>
      </w:r>
      <w:r w:rsidRPr="00D24C5C">
        <w:rPr>
          <w:rFonts w:ascii="宋体" w:hAnsi="宋体" w:cs="宋体" w:hint="eastAsia"/>
          <w:sz w:val="28"/>
          <w:szCs w:val="28"/>
        </w:rPr>
        <w:t>年同期</w:t>
      </w:r>
      <w:r>
        <w:rPr>
          <w:rFonts w:ascii="宋体" w:hAnsi="宋体" w:cs="宋体" w:hint="eastAsia"/>
          <w:sz w:val="28"/>
          <w:szCs w:val="28"/>
        </w:rPr>
        <w:t>降低</w:t>
      </w:r>
      <w:r>
        <w:rPr>
          <w:rFonts w:ascii="宋体" w:hAnsi="宋体" w:cs="宋体"/>
          <w:sz w:val="28"/>
          <w:szCs w:val="28"/>
        </w:rPr>
        <w:t>0.69</w:t>
      </w:r>
      <w:r w:rsidRPr="00D24C5C">
        <w:rPr>
          <w:rFonts w:ascii="宋体" w:hAnsi="宋体" w:cs="宋体" w:hint="eastAsia"/>
          <w:sz w:val="28"/>
          <w:szCs w:val="28"/>
        </w:rPr>
        <w:t>个百分点。</w:t>
      </w:r>
    </w:p>
    <w:p w:rsidR="00EC7959" w:rsidRPr="00D24C5C" w:rsidRDefault="00EC7959" w:rsidP="009F524F">
      <w:pPr>
        <w:ind w:firstLine="405"/>
        <w:rPr>
          <w:rFonts w:ascii="宋体" w:cs="Times New Roman"/>
        </w:rPr>
      </w:pPr>
    </w:p>
    <w:p w:rsidR="00EC7959" w:rsidRDefault="00EC7959" w:rsidP="009F524F">
      <w:pPr>
        <w:ind w:firstLine="405"/>
        <w:rPr>
          <w:rFonts w:cs="Times New Roman"/>
        </w:rPr>
      </w:pPr>
      <w:r w:rsidRPr="0049665C">
        <w:rPr>
          <w:rFonts w:cs="Times New Roman"/>
          <w:noProof/>
        </w:rPr>
        <w:object w:dxaOrig="8324" w:dyaOrig="4244">
          <v:shape id="_x0000_i1034" type="#_x0000_t75" style="width:416.25pt;height:212.25pt;visibility:visible" o:ole="">
            <v:imagedata r:id="rId25" o:title=""/>
            <o:lock v:ext="edit" aspectratio="f"/>
          </v:shape>
          <o:OLEObject Type="Embed" ProgID="Excel.Chart.8" ShapeID="_x0000_i1034" DrawAspect="Content" ObjectID="_1626871202" r:id="rId26"/>
        </w:object>
      </w:r>
    </w:p>
    <w:p w:rsidR="00EC7959" w:rsidRDefault="00EC7959" w:rsidP="009F524F">
      <w:pPr>
        <w:ind w:firstLine="405"/>
        <w:rPr>
          <w:rFonts w:ascii="宋体" w:cs="Times New Roman"/>
        </w:rPr>
      </w:pPr>
      <w:r>
        <w:rPr>
          <w:rFonts w:cs="宋体" w:hint="eastAsia"/>
        </w:rPr>
        <w:t>图十一：</w:t>
      </w:r>
      <w:r>
        <w:rPr>
          <w:rFonts w:ascii="宋体" w:hAnsi="宋体" w:cs="宋体" w:hint="eastAsia"/>
        </w:rPr>
        <w:t>第二产业新增</w:t>
      </w:r>
      <w:r w:rsidRPr="007506D7">
        <w:rPr>
          <w:rFonts w:ascii="宋体" w:hAnsi="宋体" w:cs="宋体" w:hint="eastAsia"/>
        </w:rPr>
        <w:t>统一社会信用代码</w:t>
      </w:r>
      <w:r w:rsidRPr="00A06D94">
        <w:rPr>
          <w:rFonts w:ascii="宋体" w:hAnsi="宋体" w:cs="宋体" w:hint="eastAsia"/>
        </w:rPr>
        <w:t>及其所占比重</w:t>
      </w:r>
    </w:p>
    <w:p w:rsidR="00EC7959" w:rsidRPr="00D24C5C" w:rsidRDefault="00EC7959" w:rsidP="00493A12">
      <w:pPr>
        <w:ind w:firstLineChars="194" w:firstLine="31680"/>
        <w:rPr>
          <w:rFonts w:ascii="宋体" w:cs="Times New Roman"/>
          <w:sz w:val="28"/>
          <w:szCs w:val="28"/>
        </w:rPr>
      </w:pPr>
      <w:r w:rsidRPr="00D24C5C">
        <w:rPr>
          <w:rFonts w:ascii="宋体" w:hAnsi="宋体" w:cs="宋体" w:hint="eastAsia"/>
          <w:sz w:val="28"/>
          <w:szCs w:val="28"/>
        </w:rPr>
        <w:t>从图十一可以看出，从</w:t>
      </w:r>
      <w:r w:rsidRPr="00D24C5C">
        <w:rPr>
          <w:rFonts w:ascii="宋体" w:hAnsi="宋体" w:cs="宋体"/>
          <w:sz w:val="28"/>
          <w:szCs w:val="28"/>
        </w:rPr>
        <w:t>20</w:t>
      </w:r>
      <w:r>
        <w:rPr>
          <w:rFonts w:ascii="宋体" w:hAnsi="宋体" w:cs="宋体"/>
          <w:sz w:val="28"/>
          <w:szCs w:val="28"/>
        </w:rPr>
        <w:t>12</w:t>
      </w:r>
      <w:r w:rsidRPr="00D24C5C">
        <w:rPr>
          <w:rFonts w:ascii="宋体" w:hAnsi="宋体" w:cs="宋体" w:hint="eastAsia"/>
          <w:sz w:val="28"/>
          <w:szCs w:val="28"/>
        </w:rPr>
        <w:t>年</w:t>
      </w:r>
      <w:r>
        <w:rPr>
          <w:rFonts w:ascii="宋体" w:hAnsi="宋体" w:cs="宋体"/>
          <w:sz w:val="28"/>
          <w:szCs w:val="28"/>
        </w:rPr>
        <w:t>6</w:t>
      </w:r>
      <w:r w:rsidRPr="00D24C5C">
        <w:rPr>
          <w:rFonts w:ascii="宋体" w:hAnsi="宋体" w:cs="宋体" w:hint="eastAsia"/>
          <w:sz w:val="28"/>
          <w:szCs w:val="28"/>
        </w:rPr>
        <w:t>月到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sidRPr="00D24C5C">
        <w:rPr>
          <w:rFonts w:ascii="宋体" w:hAnsi="宋体" w:cs="宋体" w:hint="eastAsia"/>
          <w:sz w:val="28"/>
          <w:szCs w:val="28"/>
        </w:rPr>
        <w:t>月，第一产业新增</w:t>
      </w:r>
      <w:r w:rsidRPr="007506D7">
        <w:rPr>
          <w:rFonts w:ascii="宋体" w:hAnsi="宋体" w:cs="宋体" w:hint="eastAsia"/>
          <w:sz w:val="28"/>
          <w:szCs w:val="28"/>
        </w:rPr>
        <w:t>统一社会信用代码</w:t>
      </w:r>
      <w:r w:rsidRPr="00D24C5C">
        <w:rPr>
          <w:rFonts w:ascii="宋体" w:hAnsi="宋体" w:cs="宋体" w:hint="eastAsia"/>
          <w:sz w:val="28"/>
          <w:szCs w:val="28"/>
        </w:rPr>
        <w:t>数量保持增长趋势，尤其是自</w:t>
      </w:r>
      <w:r w:rsidRPr="00D24C5C">
        <w:rPr>
          <w:rFonts w:ascii="宋体" w:hAnsi="宋体" w:cs="宋体"/>
          <w:sz w:val="28"/>
          <w:szCs w:val="28"/>
        </w:rPr>
        <w:t>2013</w:t>
      </w:r>
      <w:r w:rsidRPr="00D24C5C">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D24C5C">
        <w:rPr>
          <w:rFonts w:ascii="宋体" w:hAnsi="宋体" w:cs="宋体" w:hint="eastAsia"/>
          <w:sz w:val="28"/>
          <w:szCs w:val="28"/>
        </w:rPr>
        <w:t>之后，第一产业新增数量比之前增长一个台阶</w:t>
      </w:r>
      <w:r>
        <w:rPr>
          <w:rFonts w:ascii="宋体" w:hAnsi="宋体" w:cs="宋体" w:hint="eastAsia"/>
          <w:sz w:val="28"/>
          <w:szCs w:val="28"/>
        </w:rPr>
        <w:t>。</w:t>
      </w:r>
    </w:p>
    <w:p w:rsidR="00EC7959" w:rsidRPr="00D24C5C" w:rsidRDefault="00EC7959" w:rsidP="00493A12">
      <w:pPr>
        <w:ind w:firstLineChars="194" w:firstLine="31680"/>
        <w:rPr>
          <w:rFonts w:ascii="宋体" w:cs="Times New Roman"/>
          <w:sz w:val="28"/>
          <w:szCs w:val="28"/>
        </w:rPr>
      </w:pPr>
      <w:r w:rsidRPr="00D24C5C">
        <w:rPr>
          <w:rFonts w:ascii="宋体" w:hAnsi="宋体" w:cs="宋体"/>
          <w:sz w:val="28"/>
          <w:szCs w:val="28"/>
        </w:rPr>
        <w:t>3</w:t>
      </w:r>
      <w:r w:rsidRPr="00D24C5C">
        <w:rPr>
          <w:rFonts w:ascii="宋体" w:hAnsi="宋体" w:cs="宋体" w:hint="eastAsia"/>
          <w:sz w:val="28"/>
          <w:szCs w:val="28"/>
        </w:rPr>
        <w:t>、第二产业</w:t>
      </w:r>
    </w:p>
    <w:p w:rsidR="00EC7959" w:rsidRPr="00D24C5C" w:rsidRDefault="00EC7959" w:rsidP="00607140">
      <w:pPr>
        <w:ind w:firstLine="570"/>
        <w:rPr>
          <w:rFonts w:ascii="宋体" w:cs="Times New Roman"/>
        </w:rPr>
      </w:pPr>
      <w:r w:rsidRPr="00D24C5C">
        <w:rPr>
          <w:rFonts w:ascii="宋体" w:hAnsi="宋体" w:cs="宋体" w:hint="eastAsia"/>
          <w:sz w:val="28"/>
          <w:szCs w:val="28"/>
        </w:rPr>
        <w:t>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D24C5C">
        <w:rPr>
          <w:rFonts w:ascii="宋体" w:hAnsi="宋体" w:cs="宋体" w:hint="eastAsia"/>
          <w:sz w:val="28"/>
          <w:szCs w:val="28"/>
        </w:rPr>
        <w:t>，青岛市第二产业新增</w:t>
      </w:r>
      <w:r w:rsidRPr="007506D7">
        <w:rPr>
          <w:rFonts w:ascii="宋体" w:hAnsi="宋体" w:cs="宋体" w:hint="eastAsia"/>
          <w:sz w:val="28"/>
          <w:szCs w:val="28"/>
        </w:rPr>
        <w:t>统一社会信用代码</w:t>
      </w:r>
      <w:r w:rsidRPr="00D24C5C">
        <w:rPr>
          <w:rFonts w:ascii="宋体" w:hAnsi="宋体" w:cs="宋体" w:hint="eastAsia"/>
          <w:sz w:val="28"/>
          <w:szCs w:val="28"/>
        </w:rPr>
        <w:t>共</w:t>
      </w:r>
      <w:r>
        <w:rPr>
          <w:rFonts w:ascii="宋体" w:hAnsi="宋体" w:cs="宋体"/>
          <w:sz w:val="28"/>
          <w:szCs w:val="28"/>
        </w:rPr>
        <w:t>10790</w:t>
      </w:r>
      <w:r w:rsidRPr="00D24C5C">
        <w:rPr>
          <w:rFonts w:ascii="宋体" w:hAnsi="宋体" w:cs="宋体" w:hint="eastAsia"/>
          <w:sz w:val="28"/>
          <w:szCs w:val="28"/>
        </w:rPr>
        <w:t>家，比</w:t>
      </w:r>
      <w:r w:rsidRPr="00D24C5C">
        <w:rPr>
          <w:rFonts w:ascii="宋体" w:hAnsi="宋体" w:cs="宋体"/>
          <w:sz w:val="28"/>
          <w:szCs w:val="28"/>
        </w:rPr>
        <w:t>201</w:t>
      </w:r>
      <w:r>
        <w:rPr>
          <w:rFonts w:ascii="宋体" w:hAnsi="宋体" w:cs="宋体"/>
          <w:sz w:val="28"/>
          <w:szCs w:val="28"/>
        </w:rPr>
        <w:t>8</w:t>
      </w:r>
      <w:r w:rsidRPr="00D24C5C">
        <w:rPr>
          <w:rFonts w:ascii="宋体" w:hAnsi="宋体" w:cs="宋体" w:hint="eastAsia"/>
          <w:sz w:val="28"/>
          <w:szCs w:val="28"/>
        </w:rPr>
        <w:t>年同期增加</w:t>
      </w:r>
      <w:r>
        <w:rPr>
          <w:rFonts w:ascii="宋体" w:hAnsi="宋体" w:cs="宋体"/>
          <w:sz w:val="28"/>
          <w:szCs w:val="28"/>
        </w:rPr>
        <w:t>2152</w:t>
      </w:r>
      <w:r w:rsidRPr="00D24C5C">
        <w:rPr>
          <w:rFonts w:ascii="宋体" w:hAnsi="宋体" w:cs="宋体" w:hint="eastAsia"/>
          <w:sz w:val="28"/>
          <w:szCs w:val="28"/>
        </w:rPr>
        <w:t>家，</w:t>
      </w:r>
      <w:r>
        <w:rPr>
          <w:rFonts w:ascii="宋体" w:hAnsi="宋体" w:cs="宋体" w:hint="eastAsia"/>
          <w:sz w:val="28"/>
          <w:szCs w:val="28"/>
        </w:rPr>
        <w:t>同比</w:t>
      </w:r>
      <w:r w:rsidRPr="00D24C5C">
        <w:rPr>
          <w:rFonts w:ascii="宋体" w:hAnsi="宋体" w:cs="宋体" w:hint="eastAsia"/>
          <w:sz w:val="28"/>
          <w:szCs w:val="28"/>
        </w:rPr>
        <w:t>增长</w:t>
      </w:r>
      <w:r w:rsidRPr="00D24C5C">
        <w:rPr>
          <w:rFonts w:ascii="宋体" w:hAnsi="宋体" w:cs="宋体"/>
          <w:sz w:val="28"/>
          <w:szCs w:val="28"/>
        </w:rPr>
        <w:t>2</w:t>
      </w:r>
      <w:r>
        <w:rPr>
          <w:rFonts w:ascii="宋体" w:hAnsi="宋体" w:cs="宋体"/>
          <w:sz w:val="28"/>
          <w:szCs w:val="28"/>
        </w:rPr>
        <w:t>4.91</w:t>
      </w:r>
      <w:r w:rsidRPr="00D24C5C">
        <w:rPr>
          <w:rFonts w:ascii="宋体" w:hAnsi="宋体" w:cs="宋体"/>
          <w:sz w:val="28"/>
          <w:szCs w:val="28"/>
        </w:rPr>
        <w:t>%</w:t>
      </w:r>
      <w:r w:rsidRPr="00D24C5C">
        <w:rPr>
          <w:rFonts w:ascii="宋体" w:hAnsi="宋体" w:cs="宋体" w:hint="eastAsia"/>
          <w:sz w:val="28"/>
          <w:szCs w:val="28"/>
        </w:rPr>
        <w:t>，在新增</w:t>
      </w:r>
      <w:r w:rsidRPr="007506D7">
        <w:rPr>
          <w:rFonts w:ascii="宋体" w:hAnsi="宋体" w:cs="宋体" w:hint="eastAsia"/>
          <w:sz w:val="28"/>
          <w:szCs w:val="28"/>
        </w:rPr>
        <w:t>统一社会信用代码</w:t>
      </w:r>
      <w:r w:rsidRPr="00D24C5C">
        <w:rPr>
          <w:rFonts w:ascii="宋体" w:hAnsi="宋体" w:cs="宋体" w:hint="eastAsia"/>
          <w:sz w:val="28"/>
          <w:szCs w:val="28"/>
        </w:rPr>
        <w:t>中所占比重为</w:t>
      </w:r>
      <w:r>
        <w:rPr>
          <w:rFonts w:ascii="宋体" w:hAnsi="宋体" w:cs="宋体"/>
          <w:sz w:val="28"/>
          <w:szCs w:val="28"/>
        </w:rPr>
        <w:t>18.64</w:t>
      </w:r>
      <w:r w:rsidRPr="00D24C5C">
        <w:rPr>
          <w:rFonts w:ascii="宋体" w:hAnsi="宋体" w:cs="宋体"/>
          <w:sz w:val="28"/>
          <w:szCs w:val="28"/>
        </w:rPr>
        <w:t>%</w:t>
      </w:r>
      <w:r w:rsidRPr="00D24C5C">
        <w:rPr>
          <w:rFonts w:ascii="宋体" w:hAnsi="宋体" w:cs="宋体" w:hint="eastAsia"/>
          <w:sz w:val="28"/>
          <w:szCs w:val="28"/>
        </w:rPr>
        <w:t>，比</w:t>
      </w:r>
      <w:r w:rsidRPr="00D24C5C">
        <w:rPr>
          <w:rFonts w:ascii="宋体" w:hAnsi="宋体" w:cs="宋体"/>
          <w:sz w:val="28"/>
          <w:szCs w:val="28"/>
        </w:rPr>
        <w:t>201</w:t>
      </w:r>
      <w:r>
        <w:rPr>
          <w:rFonts w:ascii="宋体" w:hAnsi="宋体" w:cs="宋体"/>
          <w:sz w:val="28"/>
          <w:szCs w:val="28"/>
        </w:rPr>
        <w:t>8</w:t>
      </w:r>
      <w:r w:rsidRPr="00D24C5C">
        <w:rPr>
          <w:rFonts w:ascii="宋体" w:hAnsi="宋体" w:cs="宋体" w:hint="eastAsia"/>
          <w:sz w:val="28"/>
          <w:szCs w:val="28"/>
        </w:rPr>
        <w:t>年</w:t>
      </w:r>
      <w:r>
        <w:rPr>
          <w:rFonts w:ascii="宋体" w:hAnsi="宋体" w:cs="宋体" w:hint="eastAsia"/>
          <w:sz w:val="28"/>
          <w:szCs w:val="28"/>
        </w:rPr>
        <w:t>同期下降</w:t>
      </w:r>
      <w:r>
        <w:rPr>
          <w:rFonts w:ascii="宋体" w:hAnsi="宋体" w:cs="宋体"/>
          <w:sz w:val="28"/>
          <w:szCs w:val="28"/>
        </w:rPr>
        <w:t>0.74</w:t>
      </w:r>
      <w:r w:rsidRPr="00D24C5C">
        <w:rPr>
          <w:rFonts w:ascii="宋体" w:hAnsi="宋体" w:cs="宋体" w:hint="eastAsia"/>
          <w:sz w:val="28"/>
          <w:szCs w:val="28"/>
        </w:rPr>
        <w:t>个百分点。</w:t>
      </w:r>
    </w:p>
    <w:p w:rsidR="00EC7959" w:rsidRDefault="00EC7959" w:rsidP="009F524F">
      <w:pPr>
        <w:ind w:firstLine="405"/>
        <w:rPr>
          <w:rFonts w:cs="Times New Roman"/>
        </w:rPr>
      </w:pPr>
      <w:r w:rsidRPr="0049665C">
        <w:rPr>
          <w:rFonts w:cs="Times New Roman"/>
          <w:noProof/>
        </w:rPr>
        <w:object w:dxaOrig="8324" w:dyaOrig="4109">
          <v:shape id="_x0000_i1035" type="#_x0000_t75" style="width:416.25pt;height:205.5pt;visibility:visible" o:ole="">
            <v:imagedata r:id="rId27" o:title=""/>
            <o:lock v:ext="edit" aspectratio="f"/>
          </v:shape>
          <o:OLEObject Type="Embed" ProgID="Excel.Chart.8" ShapeID="_x0000_i1035" DrawAspect="Content" ObjectID="_1626871203" r:id="rId28"/>
        </w:object>
      </w:r>
    </w:p>
    <w:p w:rsidR="00EC7959" w:rsidRDefault="00EC7959" w:rsidP="009F524F">
      <w:pPr>
        <w:ind w:firstLine="405"/>
        <w:rPr>
          <w:rFonts w:ascii="宋体" w:cs="Times New Roman"/>
        </w:rPr>
      </w:pPr>
      <w:r>
        <w:rPr>
          <w:rFonts w:cs="宋体" w:hint="eastAsia"/>
        </w:rPr>
        <w:t>图十二：</w:t>
      </w:r>
      <w:r>
        <w:rPr>
          <w:rFonts w:ascii="宋体" w:hAnsi="宋体" w:cs="宋体" w:hint="eastAsia"/>
        </w:rPr>
        <w:t>第二产业新增</w:t>
      </w:r>
      <w:r w:rsidRPr="007506D7">
        <w:rPr>
          <w:rFonts w:ascii="宋体" w:hAnsi="宋体" w:cs="宋体" w:hint="eastAsia"/>
        </w:rPr>
        <w:t>统一社会信用代码</w:t>
      </w:r>
      <w:r w:rsidRPr="00A06D94">
        <w:rPr>
          <w:rFonts w:ascii="宋体" w:hAnsi="宋体" w:cs="宋体" w:hint="eastAsia"/>
        </w:rPr>
        <w:t>及其所占比重</w:t>
      </w:r>
    </w:p>
    <w:p w:rsidR="00EC7959" w:rsidRPr="00D24C5C" w:rsidRDefault="00EC7959" w:rsidP="009F524F">
      <w:pPr>
        <w:ind w:firstLine="405"/>
        <w:rPr>
          <w:rFonts w:ascii="宋体" w:cs="Times New Roman"/>
          <w:sz w:val="28"/>
          <w:szCs w:val="28"/>
        </w:rPr>
      </w:pPr>
      <w:r w:rsidRPr="00D24C5C">
        <w:rPr>
          <w:rFonts w:ascii="宋体" w:hAnsi="宋体" w:cs="宋体" w:hint="eastAsia"/>
          <w:sz w:val="28"/>
          <w:szCs w:val="28"/>
        </w:rPr>
        <w:t>从图十二可以看出，第二产业新增</w:t>
      </w:r>
      <w:r w:rsidRPr="007506D7">
        <w:rPr>
          <w:rFonts w:ascii="宋体" w:hAnsi="宋体" w:cs="宋体" w:hint="eastAsia"/>
          <w:sz w:val="28"/>
          <w:szCs w:val="28"/>
        </w:rPr>
        <w:t>统一社会信用代码</w:t>
      </w:r>
      <w:r w:rsidRPr="00D24C5C">
        <w:rPr>
          <w:rFonts w:ascii="宋体" w:hAnsi="宋体" w:cs="宋体" w:hint="eastAsia"/>
          <w:sz w:val="28"/>
          <w:szCs w:val="28"/>
        </w:rPr>
        <w:t>数量基本保持</w:t>
      </w:r>
      <w:r>
        <w:rPr>
          <w:rFonts w:ascii="宋体" w:hAnsi="宋体" w:cs="宋体" w:hint="eastAsia"/>
          <w:sz w:val="28"/>
          <w:szCs w:val="28"/>
        </w:rPr>
        <w:t>增长趋势</w:t>
      </w:r>
      <w:r w:rsidRPr="00D24C5C">
        <w:rPr>
          <w:rFonts w:ascii="宋体" w:hAnsi="宋体" w:cs="宋体" w:hint="eastAsia"/>
          <w:sz w:val="28"/>
          <w:szCs w:val="28"/>
        </w:rPr>
        <w:t>，在</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D24C5C">
        <w:rPr>
          <w:rFonts w:ascii="宋体" w:hAnsi="宋体" w:cs="宋体" w:hint="eastAsia"/>
          <w:sz w:val="28"/>
          <w:szCs w:val="28"/>
        </w:rPr>
        <w:t>，第二产业新增</w:t>
      </w:r>
      <w:r w:rsidRPr="007506D7">
        <w:rPr>
          <w:rFonts w:ascii="宋体" w:hAnsi="宋体" w:cs="宋体" w:hint="eastAsia"/>
          <w:sz w:val="28"/>
          <w:szCs w:val="28"/>
        </w:rPr>
        <w:t>统一社会信用代码</w:t>
      </w:r>
      <w:r>
        <w:rPr>
          <w:rFonts w:ascii="宋体" w:hAnsi="宋体" w:cs="宋体" w:hint="eastAsia"/>
          <w:sz w:val="28"/>
          <w:szCs w:val="28"/>
        </w:rPr>
        <w:t>数量增长到最大值。</w:t>
      </w:r>
    </w:p>
    <w:p w:rsidR="00EC7959" w:rsidRPr="00D24C5C" w:rsidRDefault="00EC7959" w:rsidP="009F524F">
      <w:pPr>
        <w:ind w:firstLine="405"/>
        <w:rPr>
          <w:rFonts w:ascii="宋体" w:cs="Times New Roman"/>
          <w:sz w:val="28"/>
          <w:szCs w:val="28"/>
        </w:rPr>
      </w:pPr>
      <w:r w:rsidRPr="00D24C5C">
        <w:rPr>
          <w:rFonts w:ascii="宋体" w:hAnsi="宋体" w:cs="宋体"/>
          <w:sz w:val="28"/>
          <w:szCs w:val="28"/>
        </w:rPr>
        <w:t>4</w:t>
      </w:r>
      <w:r w:rsidRPr="00D24C5C">
        <w:rPr>
          <w:rFonts w:ascii="宋体" w:hAnsi="宋体" w:cs="宋体" w:hint="eastAsia"/>
          <w:sz w:val="28"/>
          <w:szCs w:val="28"/>
        </w:rPr>
        <w:t>、第三产业</w:t>
      </w:r>
    </w:p>
    <w:p w:rsidR="00EC7959" w:rsidRPr="00D24C5C" w:rsidRDefault="00EC7959" w:rsidP="00785DDC">
      <w:pPr>
        <w:ind w:firstLine="570"/>
        <w:rPr>
          <w:rFonts w:ascii="宋体" w:cs="Times New Roman"/>
          <w:sz w:val="28"/>
          <w:szCs w:val="28"/>
        </w:rPr>
      </w:pPr>
      <w:r w:rsidRPr="00D24C5C">
        <w:rPr>
          <w:rFonts w:ascii="宋体" w:hAnsi="宋体" w:cs="宋体" w:hint="eastAsia"/>
          <w:sz w:val="28"/>
          <w:szCs w:val="28"/>
        </w:rPr>
        <w:t>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sidRPr="00D24C5C">
        <w:rPr>
          <w:rFonts w:ascii="宋体" w:hAnsi="宋体" w:cs="宋体" w:hint="eastAsia"/>
          <w:sz w:val="28"/>
          <w:szCs w:val="28"/>
        </w:rPr>
        <w:t>月，全市第三产业</w:t>
      </w:r>
      <w:r>
        <w:rPr>
          <w:rFonts w:ascii="宋体" w:hAnsi="宋体" w:cs="宋体" w:hint="eastAsia"/>
          <w:sz w:val="28"/>
          <w:szCs w:val="28"/>
        </w:rPr>
        <w:t>新增</w:t>
      </w:r>
      <w:r w:rsidRPr="00F64A5D">
        <w:rPr>
          <w:rFonts w:ascii="宋体" w:hAnsi="宋体" w:cs="宋体" w:hint="eastAsia"/>
          <w:sz w:val="28"/>
          <w:szCs w:val="28"/>
        </w:rPr>
        <w:t>统一社会信用代码</w:t>
      </w:r>
      <w:r>
        <w:rPr>
          <w:rFonts w:ascii="宋体" w:hAnsi="宋体" w:cs="宋体"/>
          <w:sz w:val="28"/>
          <w:szCs w:val="28"/>
        </w:rPr>
        <w:t>45999</w:t>
      </w:r>
      <w:r w:rsidRPr="00D24C5C">
        <w:rPr>
          <w:rFonts w:ascii="宋体" w:hAnsi="宋体" w:cs="宋体" w:hint="eastAsia"/>
          <w:sz w:val="28"/>
          <w:szCs w:val="28"/>
        </w:rPr>
        <w:t>家，</w:t>
      </w:r>
      <w:r>
        <w:rPr>
          <w:rFonts w:ascii="宋体" w:hAnsi="宋体" w:cs="宋体" w:hint="eastAsia"/>
          <w:sz w:val="28"/>
          <w:szCs w:val="28"/>
        </w:rPr>
        <w:t>比</w:t>
      </w:r>
      <w:r w:rsidRPr="00D24C5C">
        <w:rPr>
          <w:rFonts w:ascii="宋体" w:hAnsi="宋体" w:cs="宋体"/>
          <w:sz w:val="28"/>
          <w:szCs w:val="28"/>
        </w:rPr>
        <w:t>201</w:t>
      </w:r>
      <w:r>
        <w:rPr>
          <w:rFonts w:ascii="宋体" w:hAnsi="宋体" w:cs="宋体"/>
          <w:sz w:val="28"/>
          <w:szCs w:val="28"/>
        </w:rPr>
        <w:t>8</w:t>
      </w:r>
      <w:r w:rsidRPr="00D24C5C">
        <w:rPr>
          <w:rFonts w:ascii="宋体" w:hAnsi="宋体" w:cs="宋体" w:hint="eastAsia"/>
          <w:sz w:val="28"/>
          <w:szCs w:val="28"/>
        </w:rPr>
        <w:t>年</w:t>
      </w:r>
      <w:r>
        <w:rPr>
          <w:rFonts w:ascii="宋体" w:hAnsi="宋体" w:cs="宋体" w:hint="eastAsia"/>
          <w:sz w:val="28"/>
          <w:szCs w:val="28"/>
        </w:rPr>
        <w:t>同期数量增加</w:t>
      </w:r>
      <w:r>
        <w:rPr>
          <w:rFonts w:ascii="宋体" w:hAnsi="宋体" w:cs="宋体"/>
          <w:sz w:val="28"/>
          <w:szCs w:val="28"/>
        </w:rPr>
        <w:t>12638</w:t>
      </w:r>
      <w:r>
        <w:rPr>
          <w:rFonts w:ascii="宋体" w:hAnsi="宋体" w:cs="宋体" w:hint="eastAsia"/>
          <w:sz w:val="28"/>
          <w:szCs w:val="28"/>
        </w:rPr>
        <w:t>家</w:t>
      </w:r>
      <w:r w:rsidRPr="00D24C5C">
        <w:rPr>
          <w:rFonts w:ascii="宋体" w:hAnsi="宋体" w:cs="宋体" w:hint="eastAsia"/>
          <w:sz w:val="28"/>
          <w:szCs w:val="28"/>
        </w:rPr>
        <w:t>，增长</w:t>
      </w:r>
      <w:r>
        <w:rPr>
          <w:rFonts w:ascii="宋体" w:hAnsi="宋体" w:cs="宋体"/>
          <w:sz w:val="28"/>
          <w:szCs w:val="28"/>
        </w:rPr>
        <w:t>37.88</w:t>
      </w:r>
      <w:r w:rsidRPr="00D24C5C">
        <w:rPr>
          <w:rFonts w:ascii="宋体" w:hAnsi="宋体" w:cs="宋体"/>
          <w:sz w:val="28"/>
          <w:szCs w:val="28"/>
        </w:rPr>
        <w:t>%</w:t>
      </w:r>
      <w:r w:rsidRPr="00D24C5C">
        <w:rPr>
          <w:rFonts w:ascii="宋体" w:hAnsi="宋体" w:cs="宋体" w:hint="eastAsia"/>
          <w:sz w:val="28"/>
          <w:szCs w:val="28"/>
        </w:rPr>
        <w:t>，在新增</w:t>
      </w:r>
      <w:r w:rsidRPr="00F64A5D">
        <w:rPr>
          <w:rFonts w:ascii="宋体" w:hAnsi="宋体" w:cs="宋体" w:hint="eastAsia"/>
          <w:sz w:val="28"/>
          <w:szCs w:val="28"/>
        </w:rPr>
        <w:t>统一社会信用代码</w:t>
      </w:r>
      <w:r w:rsidRPr="00D24C5C">
        <w:rPr>
          <w:rFonts w:ascii="宋体" w:hAnsi="宋体" w:cs="宋体" w:hint="eastAsia"/>
          <w:sz w:val="28"/>
          <w:szCs w:val="28"/>
        </w:rPr>
        <w:t>中所占比重为</w:t>
      </w:r>
      <w:r>
        <w:rPr>
          <w:rFonts w:ascii="宋体" w:hAnsi="宋体" w:cs="宋体"/>
          <w:sz w:val="28"/>
          <w:szCs w:val="28"/>
        </w:rPr>
        <w:t>79.47</w:t>
      </w:r>
      <w:r w:rsidRPr="00D24C5C">
        <w:rPr>
          <w:rFonts w:ascii="宋体" w:hAnsi="宋体" w:cs="宋体"/>
          <w:sz w:val="28"/>
          <w:szCs w:val="28"/>
        </w:rPr>
        <w:t>%</w:t>
      </w:r>
      <w:r w:rsidRPr="00D24C5C">
        <w:rPr>
          <w:rFonts w:ascii="宋体" w:hAnsi="宋体" w:cs="宋体" w:hint="eastAsia"/>
          <w:sz w:val="28"/>
          <w:szCs w:val="28"/>
        </w:rPr>
        <w:t>，比</w:t>
      </w:r>
      <w:r w:rsidRPr="00D24C5C">
        <w:rPr>
          <w:rFonts w:ascii="宋体" w:hAnsi="宋体" w:cs="宋体"/>
          <w:sz w:val="28"/>
          <w:szCs w:val="28"/>
        </w:rPr>
        <w:t>201</w:t>
      </w:r>
      <w:r>
        <w:rPr>
          <w:rFonts w:ascii="宋体" w:hAnsi="宋体" w:cs="宋体"/>
          <w:sz w:val="28"/>
          <w:szCs w:val="28"/>
        </w:rPr>
        <w:t>8</w:t>
      </w:r>
      <w:r w:rsidRPr="00D24C5C">
        <w:rPr>
          <w:rFonts w:ascii="宋体" w:hAnsi="宋体" w:cs="宋体" w:hint="eastAsia"/>
          <w:sz w:val="28"/>
          <w:szCs w:val="28"/>
        </w:rPr>
        <w:t>年</w:t>
      </w:r>
      <w:r>
        <w:rPr>
          <w:rFonts w:ascii="宋体" w:hAnsi="宋体" w:cs="宋体" w:hint="eastAsia"/>
          <w:sz w:val="28"/>
          <w:szCs w:val="28"/>
        </w:rPr>
        <w:t>同期增加</w:t>
      </w:r>
      <w:r>
        <w:rPr>
          <w:rFonts w:ascii="宋体" w:hAnsi="宋体" w:cs="宋体"/>
          <w:sz w:val="28"/>
          <w:szCs w:val="28"/>
        </w:rPr>
        <w:t>3.22</w:t>
      </w:r>
      <w:r w:rsidRPr="00D24C5C">
        <w:rPr>
          <w:rFonts w:ascii="宋体" w:hAnsi="宋体" w:cs="宋体" w:hint="eastAsia"/>
          <w:sz w:val="28"/>
          <w:szCs w:val="28"/>
        </w:rPr>
        <w:t>个百分点。</w:t>
      </w:r>
    </w:p>
    <w:p w:rsidR="00EC7959" w:rsidRPr="00D24C5C" w:rsidRDefault="00EC7959" w:rsidP="009977DA">
      <w:pPr>
        <w:ind w:firstLine="570"/>
        <w:rPr>
          <w:rFonts w:ascii="宋体" w:cs="Times New Roman"/>
        </w:rPr>
      </w:pPr>
      <w:r w:rsidRPr="00D24C5C">
        <w:rPr>
          <w:rFonts w:ascii="宋体" w:hAnsi="宋体" w:cs="宋体" w:hint="eastAsia"/>
          <w:sz w:val="28"/>
          <w:szCs w:val="28"/>
        </w:rPr>
        <w:t>从图十三可以看出，从</w:t>
      </w:r>
      <w:r w:rsidRPr="00D24C5C">
        <w:rPr>
          <w:rFonts w:ascii="宋体" w:hAnsi="宋体" w:cs="宋体"/>
          <w:sz w:val="28"/>
          <w:szCs w:val="28"/>
        </w:rPr>
        <w:t>20</w:t>
      </w:r>
      <w:r>
        <w:rPr>
          <w:rFonts w:ascii="宋体" w:hAnsi="宋体" w:cs="宋体"/>
          <w:sz w:val="28"/>
          <w:szCs w:val="28"/>
        </w:rPr>
        <w:t>12</w:t>
      </w:r>
      <w:r w:rsidRPr="00D24C5C">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D24C5C">
        <w:rPr>
          <w:rFonts w:ascii="宋体" w:hAnsi="宋体" w:cs="宋体" w:hint="eastAsia"/>
          <w:sz w:val="28"/>
          <w:szCs w:val="28"/>
        </w:rPr>
        <w:t>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D24C5C">
        <w:rPr>
          <w:rFonts w:ascii="宋体" w:hAnsi="宋体" w:cs="宋体" w:hint="eastAsia"/>
          <w:sz w:val="28"/>
          <w:szCs w:val="28"/>
        </w:rPr>
        <w:t>，第三产业新增组织机构逐年上涨，</w:t>
      </w:r>
      <w:r w:rsidRPr="00D24C5C">
        <w:rPr>
          <w:rFonts w:ascii="宋体" w:hAnsi="宋体" w:cs="宋体"/>
          <w:sz w:val="28"/>
          <w:szCs w:val="28"/>
        </w:rPr>
        <w:t xml:space="preserve"> </w:t>
      </w:r>
      <w:r>
        <w:rPr>
          <w:rFonts w:ascii="宋体" w:hAnsi="宋体" w:cs="宋体"/>
          <w:sz w:val="28"/>
          <w:szCs w:val="28"/>
        </w:rPr>
        <w:t>2019</w:t>
      </w:r>
      <w:r>
        <w:rPr>
          <w:rFonts w:ascii="宋体" w:hAnsi="宋体" w:cs="宋体" w:hint="eastAsia"/>
          <w:sz w:val="28"/>
          <w:szCs w:val="28"/>
        </w:rPr>
        <w:t>年</w:t>
      </w:r>
      <w:r w:rsidRPr="00D24C5C">
        <w:rPr>
          <w:rFonts w:ascii="宋体" w:hAnsi="宋体" w:cs="宋体" w:hint="eastAsia"/>
          <w:sz w:val="28"/>
          <w:szCs w:val="28"/>
        </w:rPr>
        <w:t>达到历年第三产业新增组织机构最高值。</w:t>
      </w:r>
    </w:p>
    <w:p w:rsidR="00EC7959" w:rsidRDefault="00EC7959" w:rsidP="009F524F">
      <w:pPr>
        <w:ind w:firstLine="405"/>
        <w:rPr>
          <w:rFonts w:cs="Times New Roman"/>
        </w:rPr>
      </w:pPr>
      <w:r w:rsidRPr="0049665C">
        <w:rPr>
          <w:rFonts w:cs="Times New Roman"/>
          <w:noProof/>
        </w:rPr>
        <w:object w:dxaOrig="8334" w:dyaOrig="4858">
          <v:shape id="_x0000_i1036" type="#_x0000_t75" style="width:417pt;height:243pt;visibility:visible" o:ole="">
            <v:imagedata r:id="rId29" o:title=""/>
            <o:lock v:ext="edit" aspectratio="f"/>
          </v:shape>
          <o:OLEObject Type="Embed" ProgID="Excel.Chart.8" ShapeID="_x0000_i1036" DrawAspect="Content" ObjectID="_1626871204" r:id="rId30"/>
        </w:object>
      </w:r>
    </w:p>
    <w:p w:rsidR="00EC7959" w:rsidRDefault="00EC7959" w:rsidP="009F524F">
      <w:pPr>
        <w:ind w:firstLine="405"/>
        <w:rPr>
          <w:rFonts w:cs="Times New Roman"/>
        </w:rPr>
      </w:pPr>
      <w:r>
        <w:rPr>
          <w:rFonts w:cs="宋体" w:hint="eastAsia"/>
        </w:rPr>
        <w:t>图十三：</w:t>
      </w:r>
      <w:r>
        <w:rPr>
          <w:rFonts w:ascii="宋体" w:hAnsi="宋体" w:cs="宋体" w:hint="eastAsia"/>
        </w:rPr>
        <w:t>第三产业新增组织机构</w:t>
      </w:r>
      <w:r w:rsidRPr="00A06D94">
        <w:rPr>
          <w:rFonts w:ascii="宋体" w:hAnsi="宋体" w:cs="宋体" w:hint="eastAsia"/>
        </w:rPr>
        <w:t>及其所占比重</w:t>
      </w:r>
    </w:p>
    <w:p w:rsidR="00EC7959" w:rsidRPr="00D24C5C" w:rsidRDefault="00EC7959" w:rsidP="009F524F">
      <w:pPr>
        <w:rPr>
          <w:rFonts w:ascii="宋体" w:cs="Times New Roman"/>
          <w:sz w:val="28"/>
          <w:szCs w:val="28"/>
        </w:rPr>
      </w:pPr>
      <w:r w:rsidRPr="00D24C5C">
        <w:rPr>
          <w:rFonts w:ascii="宋体" w:hAnsi="宋体" w:cs="宋体" w:hint="eastAsia"/>
          <w:sz w:val="28"/>
          <w:szCs w:val="28"/>
        </w:rPr>
        <w:t>六、健康产业统计分析</w:t>
      </w:r>
    </w:p>
    <w:p w:rsidR="00EC7959" w:rsidRPr="00D24C5C" w:rsidRDefault="00EC7959" w:rsidP="00C02AE1">
      <w:pPr>
        <w:ind w:firstLine="420"/>
        <w:rPr>
          <w:rFonts w:ascii="宋体" w:cs="Times New Roman"/>
          <w:color w:val="333333"/>
          <w:sz w:val="28"/>
          <w:szCs w:val="28"/>
          <w:shd w:val="clear" w:color="auto" w:fill="FFFFFF"/>
        </w:rPr>
      </w:pPr>
      <w:r w:rsidRPr="00D24C5C">
        <w:rPr>
          <w:rFonts w:ascii="宋体" w:hAnsi="宋体" w:cs="宋体" w:hint="eastAsia"/>
          <w:sz w:val="28"/>
          <w:szCs w:val="28"/>
        </w:rPr>
        <w:t>“健康是群众的基本需求，我们要不断提高医疗卫生水平，打造健康中国”，在</w:t>
      </w:r>
      <w:r w:rsidRPr="00D24C5C">
        <w:rPr>
          <w:rFonts w:ascii="宋体" w:hAnsi="宋体" w:cs="宋体"/>
          <w:sz w:val="28"/>
          <w:szCs w:val="28"/>
        </w:rPr>
        <w:t>2015</w:t>
      </w:r>
      <w:r w:rsidRPr="00D24C5C">
        <w:rPr>
          <w:rFonts w:ascii="宋体" w:hAnsi="宋体" w:cs="宋体" w:hint="eastAsia"/>
          <w:sz w:val="28"/>
          <w:szCs w:val="28"/>
        </w:rPr>
        <w:t>年的《政府工作报告》，李克强总理首次提出“健康中国”理念，中国健康产业相关法规政策密集出台，“健康中国”上升为国家战略，大健康产业逐渐成为经济发展新引擎，其中，</w:t>
      </w:r>
      <w:r w:rsidRPr="00D24C5C">
        <w:rPr>
          <w:rFonts w:ascii="宋体" w:hAnsi="宋体" w:cs="宋体"/>
          <w:sz w:val="28"/>
          <w:szCs w:val="28"/>
        </w:rPr>
        <w:t>2015</w:t>
      </w:r>
      <w:r w:rsidRPr="00D24C5C">
        <w:rPr>
          <w:rFonts w:ascii="宋体" w:hAnsi="宋体" w:cs="宋体" w:hint="eastAsia"/>
          <w:sz w:val="28"/>
          <w:szCs w:val="28"/>
        </w:rPr>
        <w:t>年</w:t>
      </w:r>
      <w:r w:rsidRPr="00D24C5C">
        <w:rPr>
          <w:rFonts w:ascii="宋体" w:hAnsi="宋体" w:cs="宋体"/>
          <w:sz w:val="28"/>
          <w:szCs w:val="28"/>
        </w:rPr>
        <w:t>3</w:t>
      </w:r>
      <w:r w:rsidRPr="00D24C5C">
        <w:rPr>
          <w:rFonts w:ascii="宋体" w:hAnsi="宋体" w:cs="宋体" w:hint="eastAsia"/>
          <w:sz w:val="28"/>
          <w:szCs w:val="28"/>
        </w:rPr>
        <w:t>月，</w:t>
      </w:r>
      <w:r w:rsidRPr="00D24C5C">
        <w:rPr>
          <w:rFonts w:ascii="宋体" w:hAnsi="宋体" w:cs="宋体" w:hint="eastAsia"/>
          <w:color w:val="252525"/>
          <w:sz w:val="28"/>
          <w:szCs w:val="28"/>
          <w:shd w:val="clear" w:color="auto" w:fill="FFFFFF"/>
        </w:rPr>
        <w:t>国务院厅印发《全国医疗卫生服务体系规划纲要（</w:t>
      </w:r>
      <w:r w:rsidRPr="00D24C5C">
        <w:rPr>
          <w:rFonts w:ascii="宋体" w:hAnsi="宋体" w:cs="宋体"/>
          <w:color w:val="252525"/>
          <w:sz w:val="28"/>
          <w:szCs w:val="28"/>
          <w:shd w:val="clear" w:color="auto" w:fill="FFFFFF"/>
        </w:rPr>
        <w:t>2015-2020</w:t>
      </w:r>
      <w:r w:rsidRPr="00D24C5C">
        <w:rPr>
          <w:rFonts w:ascii="宋体" w:hAnsi="宋体" w:cs="宋体" w:hint="eastAsia"/>
          <w:color w:val="252525"/>
          <w:sz w:val="28"/>
          <w:szCs w:val="28"/>
          <w:shd w:val="clear" w:color="auto" w:fill="FFFFFF"/>
        </w:rPr>
        <w:t>）》正式稿，彰显国家优化医疗资源供给分布，全面促进分级诊疗、医养结合的决心。</w:t>
      </w:r>
      <w:r w:rsidRPr="00D24C5C">
        <w:rPr>
          <w:rFonts w:ascii="宋体" w:hAnsi="宋体" w:cs="宋体"/>
          <w:color w:val="252525"/>
          <w:sz w:val="28"/>
          <w:szCs w:val="28"/>
          <w:shd w:val="clear" w:color="auto" w:fill="FFFFFF"/>
        </w:rPr>
        <w:t>2016</w:t>
      </w:r>
      <w:r w:rsidRPr="00D24C5C">
        <w:rPr>
          <w:rFonts w:ascii="宋体" w:hAnsi="宋体" w:cs="宋体" w:hint="eastAsia"/>
          <w:color w:val="252525"/>
          <w:sz w:val="28"/>
          <w:szCs w:val="28"/>
          <w:shd w:val="clear" w:color="auto" w:fill="FFFFFF"/>
        </w:rPr>
        <w:t>年</w:t>
      </w:r>
      <w:r w:rsidRPr="00D24C5C">
        <w:rPr>
          <w:rFonts w:ascii="宋体" w:hAnsi="宋体" w:cs="宋体"/>
          <w:color w:val="252525"/>
          <w:sz w:val="28"/>
          <w:szCs w:val="28"/>
          <w:shd w:val="clear" w:color="auto" w:fill="FFFFFF"/>
        </w:rPr>
        <w:t>8</w:t>
      </w:r>
      <w:r w:rsidRPr="00D24C5C">
        <w:rPr>
          <w:rFonts w:ascii="宋体" w:hAnsi="宋体" w:cs="宋体" w:hint="eastAsia"/>
          <w:color w:val="252525"/>
          <w:sz w:val="28"/>
          <w:szCs w:val="28"/>
          <w:shd w:val="clear" w:color="auto" w:fill="FFFFFF"/>
        </w:rPr>
        <w:t>月</w:t>
      </w:r>
      <w:r w:rsidRPr="00D24C5C">
        <w:rPr>
          <w:rFonts w:ascii="宋体" w:hAnsi="宋体" w:cs="宋体"/>
          <w:color w:val="252525"/>
          <w:sz w:val="28"/>
          <w:szCs w:val="28"/>
          <w:shd w:val="clear" w:color="auto" w:fill="FFFFFF"/>
        </w:rPr>
        <w:t>19</w:t>
      </w:r>
      <w:r w:rsidRPr="00D24C5C">
        <w:rPr>
          <w:rFonts w:ascii="宋体" w:hAnsi="宋体" w:cs="宋体" w:hint="eastAsia"/>
          <w:color w:val="252525"/>
          <w:sz w:val="28"/>
          <w:szCs w:val="28"/>
          <w:shd w:val="clear" w:color="auto" w:fill="FFFFFF"/>
        </w:rPr>
        <w:t>日到</w:t>
      </w:r>
      <w:r w:rsidRPr="00D24C5C">
        <w:rPr>
          <w:rFonts w:ascii="宋体" w:hAnsi="宋体" w:cs="宋体"/>
          <w:color w:val="252525"/>
          <w:sz w:val="28"/>
          <w:szCs w:val="28"/>
          <w:shd w:val="clear" w:color="auto" w:fill="FFFFFF"/>
        </w:rPr>
        <w:t>8</w:t>
      </w:r>
      <w:r w:rsidRPr="00D24C5C">
        <w:rPr>
          <w:rFonts w:ascii="宋体" w:hAnsi="宋体" w:cs="宋体" w:hint="eastAsia"/>
          <w:color w:val="252525"/>
          <w:sz w:val="28"/>
          <w:szCs w:val="28"/>
          <w:shd w:val="clear" w:color="auto" w:fill="FFFFFF"/>
        </w:rPr>
        <w:t>月</w:t>
      </w:r>
      <w:r w:rsidRPr="00D24C5C">
        <w:rPr>
          <w:rFonts w:ascii="宋体" w:hAnsi="宋体" w:cs="宋体"/>
          <w:color w:val="252525"/>
          <w:sz w:val="28"/>
          <w:szCs w:val="28"/>
          <w:shd w:val="clear" w:color="auto" w:fill="FFFFFF"/>
        </w:rPr>
        <w:t>20</w:t>
      </w:r>
      <w:r w:rsidRPr="00D24C5C">
        <w:rPr>
          <w:rFonts w:ascii="宋体" w:hAnsi="宋体" w:cs="宋体" w:hint="eastAsia"/>
          <w:color w:val="252525"/>
          <w:sz w:val="28"/>
          <w:szCs w:val="28"/>
          <w:shd w:val="clear" w:color="auto" w:fill="FFFFFF"/>
        </w:rPr>
        <w:t>日，全国卫生与健康大会在北京召开，</w:t>
      </w:r>
      <w:r w:rsidRPr="00D24C5C">
        <w:rPr>
          <w:rFonts w:ascii="宋体" w:hAnsi="宋体" w:cs="宋体" w:hint="eastAsia"/>
          <w:color w:val="333333"/>
          <w:sz w:val="28"/>
          <w:szCs w:val="28"/>
          <w:shd w:val="clear" w:color="auto" w:fill="FFFFFF"/>
        </w:rPr>
        <w:t>中共中央总书记、国家主席、中央军委主席习近平出席会议并发表重要讲话。他强调，没有全民健康，就没有全面小康。要把人民健康放在优先发展的战略地位，以普及健康生活、优化健康服务、完善健康保障、建设健康环境、发展健康产业为重点，加快推进健康中国建设，而李克强总理表示，要研究制定有利于健康产业发展的土地、税收优惠政策，努力把健康产业培育成为国民经济的重要支柱产业。</w:t>
      </w:r>
    </w:p>
    <w:p w:rsidR="00EC7959" w:rsidRPr="00D24C5C" w:rsidRDefault="00EC7959" w:rsidP="00843E46">
      <w:pPr>
        <w:ind w:firstLine="420"/>
        <w:rPr>
          <w:rFonts w:ascii="宋体" w:cs="Times New Roman"/>
          <w:sz w:val="28"/>
          <w:szCs w:val="28"/>
        </w:rPr>
      </w:pPr>
      <w:r w:rsidRPr="00D24C5C">
        <w:rPr>
          <w:rFonts w:ascii="宋体" w:hAnsi="宋体" w:cs="宋体"/>
          <w:sz w:val="28"/>
          <w:szCs w:val="28"/>
        </w:rPr>
        <w:t xml:space="preserve"> </w:t>
      </w:r>
      <w:r w:rsidRPr="00D24C5C">
        <w:rPr>
          <w:rFonts w:ascii="宋体" w:hAnsi="宋体" w:cs="宋体" w:hint="eastAsia"/>
          <w:sz w:val="28"/>
          <w:szCs w:val="28"/>
        </w:rPr>
        <w:t>在国家政策方针的指导下，健康产业成为具有巨大市场潜力的新兴产业，发展迅速，市场容量不断扩大，因此分析青岛市健康产业情况，有助于青岛市了解健康产业近年来的发展情况，从而能够有针对性的制定相关政策，更好的促进青岛市健康产业的发展。</w:t>
      </w:r>
    </w:p>
    <w:p w:rsidR="00EC7959" w:rsidRPr="00B83947" w:rsidRDefault="00EC7959" w:rsidP="00493A12">
      <w:pPr>
        <w:ind w:leftChars="135" w:left="31680" w:firstLineChars="100" w:firstLine="31680"/>
        <w:rPr>
          <w:rFonts w:ascii="宋体" w:cs="Times New Roman"/>
          <w:sz w:val="28"/>
          <w:szCs w:val="28"/>
        </w:rPr>
      </w:pPr>
      <w:r>
        <w:rPr>
          <w:rFonts w:ascii="宋体" w:hAnsi="宋体" w:cs="宋体"/>
          <w:sz w:val="28"/>
          <w:szCs w:val="28"/>
        </w:rPr>
        <w:t>1</w:t>
      </w:r>
      <w:r>
        <w:rPr>
          <w:rFonts w:ascii="宋体" w:hAnsi="宋体" w:cs="宋体" w:hint="eastAsia"/>
          <w:sz w:val="28"/>
          <w:szCs w:val="28"/>
        </w:rPr>
        <w:t>、</w:t>
      </w:r>
      <w:r w:rsidRPr="00B83947">
        <w:rPr>
          <w:rFonts w:ascii="宋体" w:hAnsi="宋体" w:cs="宋体" w:hint="eastAsia"/>
          <w:sz w:val="28"/>
          <w:szCs w:val="28"/>
        </w:rPr>
        <w:t>健康产业新增组织机构数量</w:t>
      </w:r>
    </w:p>
    <w:p w:rsidR="00EC7959" w:rsidRPr="00B83947" w:rsidRDefault="00EC7959" w:rsidP="00493A12">
      <w:pPr>
        <w:ind w:firstLineChars="200" w:firstLine="31680"/>
        <w:rPr>
          <w:rFonts w:ascii="宋体" w:cs="Times New Roman"/>
          <w:sz w:val="28"/>
          <w:szCs w:val="28"/>
        </w:rPr>
      </w:pPr>
      <w:r w:rsidRPr="00B83947">
        <w:rPr>
          <w:rFonts w:ascii="宋体" w:hAnsi="宋体" w:cs="宋体" w:hint="eastAsia"/>
          <w:sz w:val="28"/>
          <w:szCs w:val="28"/>
        </w:rPr>
        <w:t>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B83947">
        <w:rPr>
          <w:rFonts w:ascii="宋体" w:hAnsi="宋体" w:cs="宋体" w:hint="eastAsia"/>
          <w:sz w:val="28"/>
          <w:szCs w:val="28"/>
        </w:rPr>
        <w:t>，青岛市新增健康产业组织机构数量为</w:t>
      </w:r>
      <w:r>
        <w:rPr>
          <w:rFonts w:ascii="宋体" w:hAnsi="宋体" w:cs="宋体"/>
          <w:sz w:val="28"/>
          <w:szCs w:val="28"/>
        </w:rPr>
        <w:t>915</w:t>
      </w:r>
    </w:p>
    <w:p w:rsidR="00EC7959" w:rsidRPr="00D24C5C" w:rsidRDefault="00EC7959" w:rsidP="005D7C5C">
      <w:pPr>
        <w:rPr>
          <w:rFonts w:ascii="宋体" w:cs="Times New Roman"/>
          <w:sz w:val="28"/>
          <w:szCs w:val="28"/>
        </w:rPr>
      </w:pPr>
      <w:r w:rsidRPr="00D24C5C">
        <w:rPr>
          <w:rFonts w:ascii="宋体" w:hAnsi="宋体" w:cs="宋体" w:hint="eastAsia"/>
          <w:sz w:val="28"/>
          <w:szCs w:val="28"/>
        </w:rPr>
        <w:t>家，</w:t>
      </w:r>
      <w:r>
        <w:rPr>
          <w:rFonts w:ascii="宋体" w:hAnsi="宋体" w:cs="宋体" w:hint="eastAsia"/>
          <w:sz w:val="28"/>
          <w:szCs w:val="28"/>
        </w:rPr>
        <w:t>比</w:t>
      </w:r>
      <w:r>
        <w:rPr>
          <w:rFonts w:ascii="宋体" w:hAnsi="宋体" w:cs="宋体"/>
          <w:sz w:val="28"/>
          <w:szCs w:val="28"/>
        </w:rPr>
        <w:t>2018</w:t>
      </w:r>
      <w:r w:rsidRPr="00D24C5C">
        <w:rPr>
          <w:rFonts w:ascii="宋体" w:hAnsi="宋体" w:cs="宋体" w:hint="eastAsia"/>
          <w:sz w:val="28"/>
          <w:szCs w:val="28"/>
        </w:rPr>
        <w:t>年同期</w:t>
      </w:r>
      <w:r>
        <w:rPr>
          <w:rFonts w:ascii="宋体" w:hAnsi="宋体" w:cs="宋体" w:hint="eastAsia"/>
          <w:sz w:val="28"/>
          <w:szCs w:val="28"/>
        </w:rPr>
        <w:t>增加</w:t>
      </w:r>
      <w:r>
        <w:rPr>
          <w:rFonts w:ascii="宋体" w:hAnsi="宋体" w:cs="宋体"/>
          <w:sz w:val="28"/>
          <w:szCs w:val="28"/>
        </w:rPr>
        <w:t>210</w:t>
      </w:r>
      <w:r>
        <w:rPr>
          <w:rFonts w:ascii="宋体" w:hAnsi="宋体" w:cs="宋体" w:hint="eastAsia"/>
          <w:sz w:val="28"/>
          <w:szCs w:val="28"/>
        </w:rPr>
        <w:t>家</w:t>
      </w:r>
      <w:r w:rsidRPr="00D24C5C">
        <w:rPr>
          <w:rFonts w:ascii="宋体" w:hAnsi="宋体" w:cs="宋体" w:hint="eastAsia"/>
          <w:sz w:val="28"/>
          <w:szCs w:val="28"/>
        </w:rPr>
        <w:t>，</w:t>
      </w:r>
      <w:r>
        <w:rPr>
          <w:rFonts w:ascii="宋体" w:hAnsi="宋体" w:cs="宋体" w:hint="eastAsia"/>
          <w:sz w:val="28"/>
          <w:szCs w:val="28"/>
        </w:rPr>
        <w:t>增长</w:t>
      </w:r>
      <w:r>
        <w:rPr>
          <w:rFonts w:ascii="宋体" w:hAnsi="宋体" w:cs="宋体"/>
          <w:sz w:val="28"/>
          <w:szCs w:val="28"/>
        </w:rPr>
        <w:t>50.72</w:t>
      </w:r>
      <w:r w:rsidRPr="00D24C5C">
        <w:rPr>
          <w:rFonts w:ascii="宋体" w:hAnsi="宋体" w:cs="宋体"/>
          <w:sz w:val="28"/>
          <w:szCs w:val="28"/>
        </w:rPr>
        <w:t>%</w:t>
      </w:r>
      <w:r w:rsidRPr="00D24C5C">
        <w:rPr>
          <w:rFonts w:ascii="宋体" w:hAnsi="宋体" w:cs="宋体" w:hint="eastAsia"/>
          <w:sz w:val="28"/>
          <w:szCs w:val="28"/>
        </w:rPr>
        <w:t>。</w:t>
      </w:r>
    </w:p>
    <w:p w:rsidR="00EC7959" w:rsidRPr="00B83947" w:rsidRDefault="00EC7959" w:rsidP="00493A12">
      <w:pPr>
        <w:ind w:firstLineChars="200" w:firstLine="31680"/>
        <w:rPr>
          <w:rFonts w:ascii="宋体" w:cs="Times New Roman"/>
          <w:sz w:val="28"/>
          <w:szCs w:val="28"/>
        </w:rPr>
      </w:pPr>
      <w:r w:rsidRPr="00B83947">
        <w:rPr>
          <w:rFonts w:ascii="宋体" w:hAnsi="宋体" w:cs="宋体" w:hint="eastAsia"/>
          <w:sz w:val="28"/>
          <w:szCs w:val="28"/>
        </w:rPr>
        <w:t>从图十四可以看出从</w:t>
      </w:r>
      <w:r>
        <w:rPr>
          <w:rFonts w:ascii="宋体" w:hAnsi="宋体" w:cs="宋体"/>
          <w:sz w:val="28"/>
          <w:szCs w:val="28"/>
        </w:rPr>
        <w:t>2012</w:t>
      </w:r>
      <w:r w:rsidRPr="00B83947">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B83947">
        <w:rPr>
          <w:rFonts w:ascii="宋体" w:hAnsi="宋体" w:cs="宋体" w:hint="eastAsia"/>
          <w:sz w:val="28"/>
          <w:szCs w:val="28"/>
        </w:rPr>
        <w:t>新增健康产业组织机构</w:t>
      </w:r>
      <w:r>
        <w:rPr>
          <w:rFonts w:ascii="宋体" w:hAnsi="宋体" w:cs="宋体" w:hint="eastAsia"/>
          <w:sz w:val="28"/>
          <w:szCs w:val="28"/>
        </w:rPr>
        <w:t>稳步上升，自</w:t>
      </w:r>
      <w:r>
        <w:rPr>
          <w:rFonts w:ascii="宋体" w:hAnsi="宋体" w:cs="宋体"/>
          <w:sz w:val="28"/>
          <w:szCs w:val="28"/>
        </w:rPr>
        <w:t>2014</w:t>
      </w:r>
      <w:r>
        <w:rPr>
          <w:rFonts w:ascii="宋体" w:hAnsi="宋体" w:cs="宋体" w:hint="eastAsia"/>
          <w:sz w:val="28"/>
          <w:szCs w:val="28"/>
        </w:rPr>
        <w:t>年开始</w:t>
      </w:r>
      <w:r w:rsidRPr="00B83947">
        <w:rPr>
          <w:rFonts w:ascii="宋体" w:hAnsi="宋体" w:cs="宋体" w:hint="eastAsia"/>
          <w:sz w:val="28"/>
          <w:szCs w:val="28"/>
        </w:rPr>
        <w:t>开始</w:t>
      </w:r>
      <w:r>
        <w:rPr>
          <w:rFonts w:ascii="宋体" w:hAnsi="宋体" w:cs="宋体" w:hint="eastAsia"/>
          <w:sz w:val="28"/>
          <w:szCs w:val="28"/>
        </w:rPr>
        <w:t>健康产业新增组织机构数量迅猛增长。</w:t>
      </w:r>
      <w:r w:rsidRPr="00B83947">
        <w:rPr>
          <w:rFonts w:ascii="宋体" w:hAnsi="宋体" w:cs="宋体"/>
          <w:sz w:val="28"/>
          <w:szCs w:val="28"/>
        </w:rPr>
        <w:t xml:space="preserve"> </w:t>
      </w:r>
    </w:p>
    <w:p w:rsidR="00EC7959" w:rsidRDefault="00EC7959" w:rsidP="00C33F6D">
      <w:pPr>
        <w:rPr>
          <w:rFonts w:cs="Times New Roman"/>
        </w:rPr>
      </w:pPr>
      <w:r w:rsidRPr="0049665C">
        <w:rPr>
          <w:rFonts w:cs="Times New Roman"/>
          <w:noProof/>
        </w:rPr>
        <w:object w:dxaOrig="8612" w:dyaOrig="4560">
          <v:shape id="_x0000_i1037" type="#_x0000_t75" style="width:430.5pt;height:228pt;visibility:visible" o:ole="">
            <v:imagedata r:id="rId31" o:title="" cropbottom="-43f"/>
            <o:lock v:ext="edit" aspectratio="f"/>
          </v:shape>
          <o:OLEObject Type="Embed" ProgID="Excel.Chart.8" ShapeID="_x0000_i1037" DrawAspect="Content" ObjectID="_1626871205" r:id="rId32"/>
        </w:object>
      </w:r>
    </w:p>
    <w:p w:rsidR="00EC7959" w:rsidRPr="00E63C62" w:rsidRDefault="00EC7959" w:rsidP="00E63C62">
      <w:pPr>
        <w:rPr>
          <w:rFonts w:ascii="宋体" w:cs="Times New Roman"/>
        </w:rPr>
      </w:pPr>
      <w:r>
        <w:rPr>
          <w:rFonts w:cs="宋体" w:hint="eastAsia"/>
        </w:rPr>
        <w:t>图十四：健康产业新</w:t>
      </w:r>
      <w:r w:rsidRPr="00E63C62">
        <w:rPr>
          <w:rFonts w:ascii="宋体" w:hAnsi="宋体" w:cs="宋体" w:hint="eastAsia"/>
        </w:rPr>
        <w:t>增统一社会信用代码</w:t>
      </w:r>
    </w:p>
    <w:p w:rsidR="00EC7959" w:rsidRPr="00D24C5C" w:rsidRDefault="00EC7959" w:rsidP="00493A12">
      <w:pPr>
        <w:pStyle w:val="ListParagraph"/>
        <w:ind w:leftChars="307" w:left="31680" w:firstLineChars="0" w:firstLine="0"/>
        <w:rPr>
          <w:rFonts w:ascii="宋体" w:cs="Times New Roman"/>
          <w:sz w:val="28"/>
          <w:szCs w:val="28"/>
        </w:rPr>
      </w:pPr>
      <w:r>
        <w:rPr>
          <w:rFonts w:ascii="宋体" w:hAnsi="宋体" w:cs="宋体"/>
          <w:sz w:val="28"/>
          <w:szCs w:val="28"/>
        </w:rPr>
        <w:t>2</w:t>
      </w:r>
      <w:r>
        <w:rPr>
          <w:rFonts w:ascii="宋体" w:hAnsi="宋体" w:cs="宋体" w:hint="eastAsia"/>
          <w:sz w:val="28"/>
          <w:szCs w:val="28"/>
        </w:rPr>
        <w:t>、</w:t>
      </w:r>
      <w:r w:rsidRPr="00D24C5C">
        <w:rPr>
          <w:rFonts w:ascii="宋体" w:hAnsi="宋体" w:cs="宋体" w:hint="eastAsia"/>
          <w:sz w:val="28"/>
          <w:szCs w:val="28"/>
        </w:rPr>
        <w:t>新增健康产业按</w:t>
      </w:r>
      <w:r>
        <w:rPr>
          <w:rFonts w:ascii="宋体" w:hAnsi="宋体" w:cs="宋体" w:hint="eastAsia"/>
          <w:sz w:val="28"/>
          <w:szCs w:val="28"/>
        </w:rPr>
        <w:t>经济行业</w:t>
      </w:r>
      <w:r w:rsidRPr="00D24C5C">
        <w:rPr>
          <w:rFonts w:ascii="宋体" w:hAnsi="宋体" w:cs="宋体" w:hint="eastAsia"/>
          <w:sz w:val="28"/>
          <w:szCs w:val="28"/>
        </w:rPr>
        <w:t>分类所占比重</w:t>
      </w:r>
    </w:p>
    <w:p w:rsidR="00EC7959" w:rsidRPr="00AB677A" w:rsidRDefault="00EC7959" w:rsidP="00493A12">
      <w:pPr>
        <w:ind w:firstLineChars="200" w:firstLine="31680"/>
        <w:rPr>
          <w:rFonts w:ascii="宋体" w:cs="Times New Roman"/>
          <w:sz w:val="28"/>
          <w:szCs w:val="28"/>
        </w:rPr>
      </w:pPr>
      <w:r w:rsidRPr="00AB677A">
        <w:rPr>
          <w:rFonts w:ascii="宋体" w:hAnsi="宋体" w:cs="宋体" w:hint="eastAsia"/>
          <w:sz w:val="28"/>
          <w:szCs w:val="28"/>
        </w:rPr>
        <w:t>健康产业根据经济行业大体上可以分为以下四类：生产制造、</w:t>
      </w:r>
    </w:p>
    <w:p w:rsidR="00EC7959" w:rsidRPr="0034396B" w:rsidRDefault="00EC7959" w:rsidP="0034396B">
      <w:pPr>
        <w:rPr>
          <w:rFonts w:ascii="宋体" w:cs="Times New Roman"/>
          <w:sz w:val="28"/>
          <w:szCs w:val="28"/>
        </w:rPr>
      </w:pPr>
      <w:r w:rsidRPr="0034396B">
        <w:rPr>
          <w:rFonts w:ascii="宋体" w:hAnsi="宋体" w:cs="宋体" w:hint="eastAsia"/>
          <w:sz w:val="28"/>
          <w:szCs w:val="28"/>
        </w:rPr>
        <w:t>批发零售、休闲健身，健康医疗，其在</w:t>
      </w:r>
      <w:r>
        <w:rPr>
          <w:rFonts w:ascii="宋体" w:hAnsi="宋体" w:cs="宋体"/>
          <w:sz w:val="28"/>
          <w:szCs w:val="28"/>
        </w:rPr>
        <w:t>2019</w:t>
      </w:r>
      <w:r>
        <w:rPr>
          <w:rFonts w:ascii="宋体" w:hAnsi="宋体" w:cs="宋体" w:hint="eastAsia"/>
          <w:sz w:val="28"/>
          <w:szCs w:val="28"/>
        </w:rPr>
        <w:t>年</w:t>
      </w:r>
      <w:r w:rsidRPr="0034396B">
        <w:rPr>
          <w:rFonts w:ascii="宋体" w:hAnsi="宋体" w:cs="宋体" w:hint="eastAsia"/>
          <w:sz w:val="28"/>
          <w:szCs w:val="28"/>
        </w:rPr>
        <w:t>新增</w:t>
      </w:r>
      <w:r w:rsidRPr="00DE3CA4">
        <w:rPr>
          <w:rFonts w:ascii="宋体" w:hAnsi="宋体" w:cs="宋体" w:hint="eastAsia"/>
          <w:sz w:val="28"/>
          <w:szCs w:val="28"/>
        </w:rPr>
        <w:t>统一社会信用代码</w:t>
      </w:r>
      <w:r>
        <w:rPr>
          <w:rFonts w:ascii="宋体" w:hAnsi="宋体" w:cs="宋体" w:hint="eastAsia"/>
          <w:sz w:val="28"/>
          <w:szCs w:val="28"/>
        </w:rPr>
        <w:t>所</w:t>
      </w:r>
      <w:r w:rsidRPr="0034396B">
        <w:rPr>
          <w:rFonts w:ascii="宋体" w:hAnsi="宋体" w:cs="宋体" w:hint="eastAsia"/>
          <w:sz w:val="28"/>
          <w:szCs w:val="28"/>
        </w:rPr>
        <w:t>占的比重如下表：</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64"/>
        <w:gridCol w:w="2304"/>
        <w:gridCol w:w="1843"/>
      </w:tblGrid>
      <w:tr w:rsidR="00EC7959" w:rsidRPr="00EF6483">
        <w:tc>
          <w:tcPr>
            <w:tcW w:w="1964" w:type="dxa"/>
            <w:vAlign w:val="center"/>
          </w:tcPr>
          <w:p w:rsidR="00EC7959" w:rsidRPr="00EF6483" w:rsidRDefault="00EC7959" w:rsidP="00EF6483">
            <w:pPr>
              <w:pStyle w:val="ListParagraph"/>
              <w:ind w:firstLineChars="0" w:firstLine="0"/>
              <w:jc w:val="center"/>
              <w:rPr>
                <w:rFonts w:ascii="宋体" w:cs="宋体"/>
                <w:sz w:val="28"/>
                <w:szCs w:val="28"/>
              </w:rPr>
            </w:pPr>
            <w:r w:rsidRPr="00EF6483">
              <w:rPr>
                <w:rFonts w:ascii="宋体" w:hAnsi="宋体" w:cs="宋体" w:hint="eastAsia"/>
                <w:sz w:val="28"/>
                <w:szCs w:val="28"/>
              </w:rPr>
              <w:t>健康产业分类</w:t>
            </w:r>
          </w:p>
        </w:tc>
        <w:tc>
          <w:tcPr>
            <w:tcW w:w="2304" w:type="dxa"/>
            <w:vAlign w:val="center"/>
          </w:tcPr>
          <w:p w:rsidR="00EC7959" w:rsidRPr="00EF6483" w:rsidRDefault="00EC7959" w:rsidP="00EF6483">
            <w:pPr>
              <w:pStyle w:val="ListParagraph"/>
              <w:ind w:firstLineChars="0" w:firstLine="0"/>
              <w:jc w:val="center"/>
              <w:rPr>
                <w:rFonts w:ascii="宋体" w:cs="宋体"/>
                <w:sz w:val="28"/>
                <w:szCs w:val="28"/>
              </w:rPr>
            </w:pPr>
            <w:r w:rsidRPr="00EF6483">
              <w:rPr>
                <w:rFonts w:ascii="宋体" w:hAnsi="宋体" w:cs="宋体"/>
                <w:sz w:val="28"/>
                <w:szCs w:val="28"/>
              </w:rPr>
              <w:t>2019</w:t>
            </w:r>
            <w:r w:rsidRPr="00EF6483">
              <w:rPr>
                <w:rFonts w:ascii="宋体" w:hAnsi="宋体" w:cs="宋体" w:hint="eastAsia"/>
                <w:sz w:val="28"/>
                <w:szCs w:val="28"/>
              </w:rPr>
              <w:t>年新增数量</w:t>
            </w:r>
          </w:p>
        </w:tc>
        <w:tc>
          <w:tcPr>
            <w:tcW w:w="1843" w:type="dxa"/>
            <w:vAlign w:val="center"/>
          </w:tcPr>
          <w:p w:rsidR="00EC7959" w:rsidRPr="00EF6483" w:rsidRDefault="00EC7959" w:rsidP="00EF6483">
            <w:pPr>
              <w:pStyle w:val="ListParagraph"/>
              <w:ind w:firstLineChars="0" w:firstLine="0"/>
              <w:jc w:val="center"/>
              <w:rPr>
                <w:rFonts w:ascii="宋体" w:cs="宋体"/>
                <w:sz w:val="28"/>
                <w:szCs w:val="28"/>
              </w:rPr>
            </w:pPr>
            <w:r w:rsidRPr="00EF6483">
              <w:rPr>
                <w:rFonts w:ascii="宋体" w:hAnsi="宋体" w:cs="宋体" w:hint="eastAsia"/>
                <w:sz w:val="28"/>
                <w:szCs w:val="28"/>
              </w:rPr>
              <w:t>所占比重（</w:t>
            </w:r>
            <w:r w:rsidRPr="00EF6483">
              <w:rPr>
                <w:rFonts w:ascii="宋体" w:hAnsi="宋体" w:cs="宋体"/>
                <w:sz w:val="28"/>
                <w:szCs w:val="28"/>
              </w:rPr>
              <w:t>%</w:t>
            </w:r>
            <w:r w:rsidRPr="00EF6483">
              <w:rPr>
                <w:rFonts w:ascii="宋体" w:hAnsi="宋体" w:cs="宋体" w:hint="eastAsia"/>
                <w:sz w:val="28"/>
                <w:szCs w:val="28"/>
              </w:rPr>
              <w:t>）</w:t>
            </w:r>
          </w:p>
        </w:tc>
      </w:tr>
      <w:tr w:rsidR="00EC7959" w:rsidRPr="00EF6483">
        <w:tc>
          <w:tcPr>
            <w:tcW w:w="1964" w:type="dxa"/>
            <w:vAlign w:val="center"/>
          </w:tcPr>
          <w:p w:rsidR="00EC7959" w:rsidRPr="00EF6483" w:rsidRDefault="00EC7959" w:rsidP="00EF6483">
            <w:pPr>
              <w:pStyle w:val="ListParagraph"/>
              <w:ind w:firstLineChars="0" w:firstLine="0"/>
              <w:jc w:val="center"/>
              <w:rPr>
                <w:rFonts w:ascii="宋体" w:cs="宋体"/>
                <w:sz w:val="28"/>
                <w:szCs w:val="28"/>
              </w:rPr>
            </w:pPr>
            <w:r w:rsidRPr="00EF6483">
              <w:rPr>
                <w:rFonts w:ascii="宋体" w:hAnsi="宋体" w:cs="宋体" w:hint="eastAsia"/>
                <w:sz w:val="28"/>
                <w:szCs w:val="28"/>
              </w:rPr>
              <w:t>生产制造</w:t>
            </w:r>
          </w:p>
        </w:tc>
        <w:tc>
          <w:tcPr>
            <w:tcW w:w="2304" w:type="dxa"/>
            <w:vAlign w:val="center"/>
          </w:tcPr>
          <w:p w:rsidR="00EC7959" w:rsidRPr="00EF6483" w:rsidRDefault="00EC7959" w:rsidP="00EF6483">
            <w:pPr>
              <w:pStyle w:val="ListParagraph"/>
              <w:ind w:firstLineChars="0" w:firstLine="0"/>
              <w:jc w:val="center"/>
              <w:rPr>
                <w:rFonts w:ascii="宋体" w:hAnsi="宋体" w:cs="宋体"/>
                <w:sz w:val="28"/>
                <w:szCs w:val="28"/>
              </w:rPr>
            </w:pPr>
            <w:r w:rsidRPr="00EF6483">
              <w:rPr>
                <w:rFonts w:ascii="宋体" w:hAnsi="宋体" w:cs="宋体"/>
                <w:sz w:val="28"/>
                <w:szCs w:val="28"/>
              </w:rPr>
              <w:t>103</w:t>
            </w:r>
          </w:p>
        </w:tc>
        <w:tc>
          <w:tcPr>
            <w:tcW w:w="1843" w:type="dxa"/>
            <w:vAlign w:val="center"/>
          </w:tcPr>
          <w:p w:rsidR="00EC7959" w:rsidRPr="00EF6483" w:rsidRDefault="00EC7959" w:rsidP="00EF6483">
            <w:pPr>
              <w:jc w:val="center"/>
              <w:rPr>
                <w:rFonts w:ascii="宋体" w:cs="宋体"/>
                <w:color w:val="000000"/>
                <w:sz w:val="28"/>
                <w:szCs w:val="28"/>
              </w:rPr>
            </w:pPr>
            <w:r w:rsidRPr="00EF6483">
              <w:rPr>
                <w:rFonts w:ascii="宋体" w:hAnsi="宋体" w:cs="宋体"/>
                <w:color w:val="000000"/>
                <w:sz w:val="28"/>
                <w:szCs w:val="28"/>
              </w:rPr>
              <w:t>11.26</w:t>
            </w:r>
          </w:p>
        </w:tc>
      </w:tr>
      <w:tr w:rsidR="00EC7959" w:rsidRPr="00EF6483">
        <w:tc>
          <w:tcPr>
            <w:tcW w:w="1964" w:type="dxa"/>
            <w:vAlign w:val="center"/>
          </w:tcPr>
          <w:p w:rsidR="00EC7959" w:rsidRPr="00EF6483" w:rsidRDefault="00EC7959" w:rsidP="00EF6483">
            <w:pPr>
              <w:pStyle w:val="ListParagraph"/>
              <w:ind w:firstLineChars="0" w:firstLine="0"/>
              <w:jc w:val="center"/>
              <w:rPr>
                <w:rFonts w:ascii="宋体" w:cs="宋体"/>
                <w:sz w:val="28"/>
                <w:szCs w:val="28"/>
              </w:rPr>
            </w:pPr>
            <w:r w:rsidRPr="00EF6483">
              <w:rPr>
                <w:rFonts w:ascii="宋体" w:hAnsi="宋体" w:cs="宋体" w:hint="eastAsia"/>
                <w:sz w:val="28"/>
                <w:szCs w:val="28"/>
              </w:rPr>
              <w:t>批发零售</w:t>
            </w:r>
          </w:p>
        </w:tc>
        <w:tc>
          <w:tcPr>
            <w:tcW w:w="2304" w:type="dxa"/>
            <w:vAlign w:val="center"/>
          </w:tcPr>
          <w:p w:rsidR="00EC7959" w:rsidRPr="00EF6483" w:rsidRDefault="00EC7959" w:rsidP="00EF6483">
            <w:pPr>
              <w:pStyle w:val="ListParagraph"/>
              <w:ind w:firstLineChars="0" w:firstLine="0"/>
              <w:jc w:val="center"/>
              <w:rPr>
                <w:rFonts w:ascii="宋体" w:hAnsi="宋体" w:cs="宋体"/>
                <w:sz w:val="28"/>
                <w:szCs w:val="28"/>
              </w:rPr>
            </w:pPr>
            <w:r w:rsidRPr="00EF6483">
              <w:rPr>
                <w:rFonts w:ascii="宋体" w:hAnsi="宋体" w:cs="宋体"/>
                <w:sz w:val="28"/>
                <w:szCs w:val="28"/>
              </w:rPr>
              <w:t>276</w:t>
            </w:r>
          </w:p>
        </w:tc>
        <w:tc>
          <w:tcPr>
            <w:tcW w:w="1843" w:type="dxa"/>
            <w:vAlign w:val="center"/>
          </w:tcPr>
          <w:p w:rsidR="00EC7959" w:rsidRPr="00EF6483" w:rsidRDefault="00EC7959" w:rsidP="00EF6483">
            <w:pPr>
              <w:jc w:val="center"/>
              <w:rPr>
                <w:rFonts w:ascii="宋体" w:cs="宋体"/>
                <w:color w:val="000000"/>
                <w:sz w:val="28"/>
                <w:szCs w:val="28"/>
              </w:rPr>
            </w:pPr>
            <w:r w:rsidRPr="00EF6483">
              <w:rPr>
                <w:rFonts w:ascii="宋体" w:hAnsi="宋体" w:cs="宋体"/>
                <w:color w:val="000000"/>
                <w:sz w:val="28"/>
                <w:szCs w:val="28"/>
              </w:rPr>
              <w:t>30.16</w:t>
            </w:r>
          </w:p>
        </w:tc>
      </w:tr>
      <w:tr w:rsidR="00EC7959" w:rsidRPr="00EF6483">
        <w:tc>
          <w:tcPr>
            <w:tcW w:w="1964" w:type="dxa"/>
            <w:vAlign w:val="center"/>
          </w:tcPr>
          <w:p w:rsidR="00EC7959" w:rsidRPr="00EF6483" w:rsidRDefault="00EC7959" w:rsidP="00EF6483">
            <w:pPr>
              <w:pStyle w:val="ListParagraph"/>
              <w:ind w:firstLineChars="0" w:firstLine="0"/>
              <w:jc w:val="center"/>
              <w:rPr>
                <w:rFonts w:ascii="宋体" w:cs="宋体"/>
                <w:sz w:val="28"/>
                <w:szCs w:val="28"/>
              </w:rPr>
            </w:pPr>
            <w:r w:rsidRPr="00EF6483">
              <w:rPr>
                <w:rFonts w:ascii="宋体" w:hAnsi="宋体" w:cs="宋体" w:hint="eastAsia"/>
                <w:sz w:val="28"/>
                <w:szCs w:val="28"/>
              </w:rPr>
              <w:t>休闲健身</w:t>
            </w:r>
          </w:p>
        </w:tc>
        <w:tc>
          <w:tcPr>
            <w:tcW w:w="2304" w:type="dxa"/>
            <w:vAlign w:val="center"/>
          </w:tcPr>
          <w:p w:rsidR="00EC7959" w:rsidRPr="00EF6483" w:rsidRDefault="00EC7959" w:rsidP="00EF6483">
            <w:pPr>
              <w:pStyle w:val="ListParagraph"/>
              <w:ind w:firstLineChars="0" w:firstLine="0"/>
              <w:jc w:val="center"/>
              <w:rPr>
                <w:rFonts w:ascii="宋体" w:hAnsi="宋体" w:cs="宋体"/>
                <w:sz w:val="28"/>
                <w:szCs w:val="28"/>
              </w:rPr>
            </w:pPr>
            <w:r w:rsidRPr="00EF6483">
              <w:rPr>
                <w:rFonts w:ascii="宋体" w:hAnsi="宋体" w:cs="宋体"/>
                <w:sz w:val="28"/>
                <w:szCs w:val="28"/>
              </w:rPr>
              <w:t>75</w:t>
            </w:r>
          </w:p>
        </w:tc>
        <w:tc>
          <w:tcPr>
            <w:tcW w:w="1843" w:type="dxa"/>
            <w:vAlign w:val="center"/>
          </w:tcPr>
          <w:p w:rsidR="00EC7959" w:rsidRPr="00EF6483" w:rsidRDefault="00EC7959" w:rsidP="00EF6483">
            <w:pPr>
              <w:jc w:val="center"/>
              <w:rPr>
                <w:rFonts w:ascii="宋体" w:cs="宋体"/>
                <w:color w:val="000000"/>
                <w:sz w:val="28"/>
                <w:szCs w:val="28"/>
              </w:rPr>
            </w:pPr>
            <w:r w:rsidRPr="00EF6483">
              <w:rPr>
                <w:rFonts w:ascii="宋体" w:hAnsi="宋体" w:cs="宋体"/>
                <w:color w:val="000000"/>
                <w:sz w:val="28"/>
                <w:szCs w:val="28"/>
              </w:rPr>
              <w:t>8.20</w:t>
            </w:r>
          </w:p>
        </w:tc>
      </w:tr>
      <w:tr w:rsidR="00EC7959" w:rsidRPr="00EF6483">
        <w:tc>
          <w:tcPr>
            <w:tcW w:w="1964" w:type="dxa"/>
            <w:vAlign w:val="center"/>
          </w:tcPr>
          <w:p w:rsidR="00EC7959" w:rsidRPr="00EF6483" w:rsidRDefault="00EC7959" w:rsidP="00EF6483">
            <w:pPr>
              <w:pStyle w:val="ListParagraph"/>
              <w:ind w:firstLineChars="0" w:firstLine="0"/>
              <w:jc w:val="center"/>
              <w:rPr>
                <w:rFonts w:ascii="宋体" w:cs="宋体"/>
                <w:sz w:val="28"/>
                <w:szCs w:val="28"/>
              </w:rPr>
            </w:pPr>
            <w:r w:rsidRPr="00EF6483">
              <w:rPr>
                <w:rFonts w:ascii="宋体" w:hAnsi="宋体" w:cs="宋体" w:hint="eastAsia"/>
                <w:sz w:val="28"/>
                <w:szCs w:val="28"/>
              </w:rPr>
              <w:t>健康医疗</w:t>
            </w:r>
          </w:p>
        </w:tc>
        <w:tc>
          <w:tcPr>
            <w:tcW w:w="2304" w:type="dxa"/>
            <w:vAlign w:val="center"/>
          </w:tcPr>
          <w:p w:rsidR="00EC7959" w:rsidRPr="00EF6483" w:rsidRDefault="00EC7959" w:rsidP="00EF6483">
            <w:pPr>
              <w:pStyle w:val="ListParagraph"/>
              <w:ind w:firstLineChars="0" w:firstLine="0"/>
              <w:jc w:val="center"/>
              <w:rPr>
                <w:rFonts w:ascii="宋体" w:hAnsi="宋体" w:cs="宋体"/>
                <w:sz w:val="28"/>
                <w:szCs w:val="28"/>
              </w:rPr>
            </w:pPr>
            <w:r w:rsidRPr="00EF6483">
              <w:rPr>
                <w:rFonts w:ascii="宋体" w:hAnsi="宋体" w:cs="宋体"/>
                <w:sz w:val="28"/>
                <w:szCs w:val="28"/>
              </w:rPr>
              <w:t>461</w:t>
            </w:r>
          </w:p>
        </w:tc>
        <w:tc>
          <w:tcPr>
            <w:tcW w:w="1843" w:type="dxa"/>
            <w:vAlign w:val="center"/>
          </w:tcPr>
          <w:p w:rsidR="00EC7959" w:rsidRPr="00EF6483" w:rsidRDefault="00EC7959" w:rsidP="00EF6483">
            <w:pPr>
              <w:jc w:val="center"/>
              <w:rPr>
                <w:rFonts w:ascii="宋体" w:cs="宋体"/>
                <w:color w:val="000000"/>
                <w:sz w:val="28"/>
                <w:szCs w:val="28"/>
              </w:rPr>
            </w:pPr>
            <w:r w:rsidRPr="00EF6483">
              <w:rPr>
                <w:rFonts w:ascii="宋体" w:hAnsi="宋体" w:cs="宋体"/>
                <w:color w:val="000000"/>
                <w:sz w:val="28"/>
                <w:szCs w:val="28"/>
              </w:rPr>
              <w:t>50.38</w:t>
            </w:r>
          </w:p>
        </w:tc>
      </w:tr>
    </w:tbl>
    <w:p w:rsidR="00EC7959" w:rsidRPr="00AB677A" w:rsidRDefault="00EC7959" w:rsidP="00EC7959">
      <w:pPr>
        <w:ind w:firstLineChars="200" w:firstLine="31680"/>
        <w:rPr>
          <w:rFonts w:ascii="宋体" w:cs="Times New Roman"/>
          <w:sz w:val="28"/>
          <w:szCs w:val="28"/>
        </w:rPr>
      </w:pPr>
      <w:r w:rsidRPr="00AB677A">
        <w:rPr>
          <w:rFonts w:ascii="宋体" w:hAnsi="宋体" w:cs="宋体" w:hint="eastAsia"/>
          <w:sz w:val="28"/>
          <w:szCs w:val="28"/>
        </w:rPr>
        <w:t>从表中可以看出，截止到</w:t>
      </w:r>
      <w:r>
        <w:rPr>
          <w:rFonts w:ascii="宋体" w:hAnsi="宋体" w:cs="宋体"/>
          <w:sz w:val="28"/>
          <w:szCs w:val="28"/>
        </w:rPr>
        <w:t>2019</w:t>
      </w:r>
      <w:r>
        <w:rPr>
          <w:rFonts w:ascii="宋体" w:hAnsi="宋体" w:cs="宋体" w:hint="eastAsia"/>
          <w:sz w:val="28"/>
          <w:szCs w:val="28"/>
        </w:rPr>
        <w:t>年</w:t>
      </w:r>
      <w:r w:rsidRPr="00AB677A">
        <w:rPr>
          <w:rFonts w:ascii="宋体" w:hAnsi="宋体" w:cs="宋体"/>
          <w:sz w:val="28"/>
          <w:szCs w:val="28"/>
        </w:rPr>
        <w:t>6</w:t>
      </w:r>
      <w:r w:rsidRPr="00AB677A">
        <w:rPr>
          <w:rFonts w:ascii="宋体" w:hAnsi="宋体" w:cs="宋体" w:hint="eastAsia"/>
          <w:sz w:val="28"/>
          <w:szCs w:val="28"/>
        </w:rPr>
        <w:t>月，健康产业四大行业中，</w:t>
      </w:r>
    </w:p>
    <w:p w:rsidR="00EC7959" w:rsidRDefault="00EC7959" w:rsidP="00AB677A">
      <w:pPr>
        <w:rPr>
          <w:rFonts w:ascii="宋体" w:cs="Times New Roman"/>
          <w:sz w:val="28"/>
          <w:szCs w:val="28"/>
        </w:rPr>
      </w:pPr>
      <w:r>
        <w:rPr>
          <w:rFonts w:ascii="宋体" w:hAnsi="宋体" w:cs="宋体" w:hint="eastAsia"/>
          <w:sz w:val="28"/>
          <w:szCs w:val="28"/>
        </w:rPr>
        <w:t>健康医疗</w:t>
      </w:r>
      <w:r w:rsidRPr="00AB677A">
        <w:rPr>
          <w:rFonts w:ascii="宋体" w:hAnsi="宋体" w:cs="宋体" w:hint="eastAsia"/>
          <w:sz w:val="28"/>
          <w:szCs w:val="28"/>
        </w:rPr>
        <w:t>类组织机构在全部新增健康产业统一社会信用代码中所占的比重最大，达到</w:t>
      </w:r>
      <w:r>
        <w:rPr>
          <w:rFonts w:ascii="宋体" w:hAnsi="宋体" w:cs="宋体"/>
          <w:sz w:val="28"/>
          <w:szCs w:val="28"/>
        </w:rPr>
        <w:t>50.38</w:t>
      </w:r>
      <w:r w:rsidRPr="00AB677A">
        <w:rPr>
          <w:rFonts w:ascii="宋体" w:hAnsi="宋体" w:cs="宋体"/>
          <w:sz w:val="28"/>
          <w:szCs w:val="28"/>
        </w:rPr>
        <w:t>%</w:t>
      </w:r>
      <w:r w:rsidRPr="00AB677A">
        <w:rPr>
          <w:rFonts w:ascii="宋体" w:hAnsi="宋体" w:cs="宋体" w:hint="eastAsia"/>
          <w:sz w:val="28"/>
          <w:szCs w:val="28"/>
        </w:rPr>
        <w:t>，</w:t>
      </w:r>
      <w:r w:rsidRPr="00D24C5C">
        <w:rPr>
          <w:rFonts w:ascii="宋体" w:hAnsi="宋体" w:cs="宋体" w:hint="eastAsia"/>
          <w:sz w:val="28"/>
          <w:szCs w:val="28"/>
        </w:rPr>
        <w:t>批发零售</w:t>
      </w:r>
      <w:r w:rsidRPr="00AB677A">
        <w:rPr>
          <w:rFonts w:ascii="宋体" w:hAnsi="宋体" w:cs="宋体" w:hint="eastAsia"/>
          <w:sz w:val="28"/>
          <w:szCs w:val="28"/>
        </w:rPr>
        <w:t>类统一社会信用代码所占比重为</w:t>
      </w:r>
      <w:r>
        <w:rPr>
          <w:rFonts w:ascii="宋体" w:hAnsi="宋体" w:cs="宋体"/>
          <w:sz w:val="28"/>
          <w:szCs w:val="28"/>
        </w:rPr>
        <w:t>30.16</w:t>
      </w:r>
      <w:r w:rsidRPr="00AB677A">
        <w:rPr>
          <w:rFonts w:ascii="宋体" w:hAnsi="宋体" w:cs="宋体"/>
          <w:sz w:val="28"/>
          <w:szCs w:val="28"/>
        </w:rPr>
        <w:t>%</w:t>
      </w:r>
      <w:r w:rsidRPr="00AB677A">
        <w:rPr>
          <w:rFonts w:ascii="宋体" w:hAnsi="宋体" w:cs="宋体" w:hint="eastAsia"/>
          <w:sz w:val="28"/>
          <w:szCs w:val="28"/>
        </w:rPr>
        <w:t>，生产制造类所占比重为</w:t>
      </w:r>
      <w:r>
        <w:rPr>
          <w:rFonts w:ascii="宋体" w:hAnsi="宋体" w:cs="宋体"/>
          <w:sz w:val="28"/>
          <w:szCs w:val="28"/>
        </w:rPr>
        <w:t>11.26</w:t>
      </w:r>
      <w:r w:rsidRPr="00AB677A">
        <w:rPr>
          <w:rFonts w:ascii="宋体" w:hAnsi="宋体" w:cs="宋体"/>
          <w:sz w:val="28"/>
          <w:szCs w:val="28"/>
        </w:rPr>
        <w:t>%</w:t>
      </w:r>
      <w:r w:rsidRPr="00AB677A">
        <w:rPr>
          <w:rFonts w:ascii="宋体" w:hAnsi="宋体" w:cs="宋体" w:hint="eastAsia"/>
          <w:sz w:val="28"/>
          <w:szCs w:val="28"/>
        </w:rPr>
        <w:t>，休闲健身类所占比重为</w:t>
      </w:r>
      <w:r>
        <w:rPr>
          <w:rFonts w:ascii="宋体" w:hAnsi="宋体" w:cs="宋体"/>
          <w:sz w:val="28"/>
          <w:szCs w:val="28"/>
        </w:rPr>
        <w:t>8.20</w:t>
      </w:r>
      <w:r w:rsidRPr="00AB677A">
        <w:rPr>
          <w:rFonts w:ascii="宋体" w:hAnsi="宋体" w:cs="宋体"/>
          <w:sz w:val="28"/>
          <w:szCs w:val="28"/>
        </w:rPr>
        <w:t>%</w:t>
      </w:r>
      <w:r w:rsidRPr="00AB677A">
        <w:rPr>
          <w:rFonts w:ascii="宋体" w:hAnsi="宋体" w:cs="宋体" w:hint="eastAsia"/>
          <w:sz w:val="28"/>
          <w:szCs w:val="28"/>
        </w:rPr>
        <w:t>。</w:t>
      </w:r>
    </w:p>
    <w:p w:rsidR="00EC7959" w:rsidRPr="00AB677A" w:rsidRDefault="00EC7959" w:rsidP="00AB677A">
      <w:pPr>
        <w:rPr>
          <w:rFonts w:ascii="宋体" w:cs="Times New Roman"/>
          <w:sz w:val="28"/>
          <w:szCs w:val="28"/>
        </w:rPr>
      </w:pPr>
    </w:p>
    <w:p w:rsidR="00EC7959" w:rsidRDefault="00EC7959" w:rsidP="00951BBA">
      <w:pPr>
        <w:rPr>
          <w:rFonts w:cs="Times New Roman"/>
          <w:sz w:val="28"/>
          <w:szCs w:val="28"/>
        </w:rPr>
      </w:pPr>
      <w:r w:rsidRPr="00AB01AE">
        <w:rPr>
          <w:rFonts w:cs="宋体" w:hint="eastAsia"/>
          <w:sz w:val="28"/>
          <w:szCs w:val="28"/>
        </w:rPr>
        <w:t>七</w:t>
      </w:r>
      <w:r>
        <w:rPr>
          <w:rFonts w:cs="宋体" w:hint="eastAsia"/>
          <w:sz w:val="28"/>
          <w:szCs w:val="28"/>
        </w:rPr>
        <w:t>、分析结论</w:t>
      </w:r>
    </w:p>
    <w:p w:rsidR="00EC7959" w:rsidRPr="00084729" w:rsidRDefault="00EC7959" w:rsidP="00951BBA">
      <w:pPr>
        <w:rPr>
          <w:rFonts w:ascii="宋体" w:cs="Times New Roman"/>
          <w:sz w:val="28"/>
          <w:szCs w:val="28"/>
        </w:rPr>
      </w:pPr>
      <w:r>
        <w:rPr>
          <w:sz w:val="28"/>
          <w:szCs w:val="28"/>
        </w:rPr>
        <w:t xml:space="preserve">   </w:t>
      </w:r>
      <w:r>
        <w:rPr>
          <w:rFonts w:ascii="宋体" w:hAnsi="宋体" w:cs="宋体"/>
          <w:sz w:val="28"/>
          <w:szCs w:val="28"/>
        </w:rPr>
        <w:t xml:space="preserve"> </w:t>
      </w:r>
      <w:r w:rsidRPr="00084729">
        <w:rPr>
          <w:rFonts w:ascii="宋体" w:hAnsi="宋体" w:cs="宋体"/>
          <w:sz w:val="28"/>
          <w:szCs w:val="28"/>
        </w:rPr>
        <w:t>1</w:t>
      </w:r>
      <w:r>
        <w:rPr>
          <w:rFonts w:ascii="宋体" w:hAnsi="宋体" w:cs="宋体" w:hint="eastAsia"/>
          <w:sz w:val="28"/>
          <w:szCs w:val="28"/>
        </w:rPr>
        <w:t>、截止到</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sidRPr="00084729">
        <w:rPr>
          <w:rFonts w:ascii="宋体" w:hAnsi="宋体" w:cs="宋体" w:hint="eastAsia"/>
          <w:sz w:val="28"/>
          <w:szCs w:val="28"/>
        </w:rPr>
        <w:t>，青岛市新增统一社会信用代码数据</w:t>
      </w:r>
      <w:r>
        <w:rPr>
          <w:rFonts w:ascii="宋体" w:hAnsi="宋体" w:cs="宋体"/>
          <w:sz w:val="28"/>
          <w:szCs w:val="28"/>
        </w:rPr>
        <w:t>57894</w:t>
      </w:r>
      <w:r w:rsidRPr="00084729">
        <w:rPr>
          <w:rFonts w:ascii="宋体" w:hAnsi="宋体" w:cs="宋体" w:hint="eastAsia"/>
          <w:sz w:val="28"/>
          <w:szCs w:val="28"/>
        </w:rPr>
        <w:t>家，主要分布在</w:t>
      </w:r>
      <w:r w:rsidRPr="00D24C5C">
        <w:rPr>
          <w:rFonts w:ascii="宋体" w:hAnsi="宋体" w:cs="宋体" w:hint="eastAsia"/>
          <w:sz w:val="28"/>
          <w:szCs w:val="28"/>
        </w:rPr>
        <w:t>黄岛区</w:t>
      </w:r>
      <w:r>
        <w:rPr>
          <w:rFonts w:ascii="宋体" w:hAnsi="宋体" w:cs="宋体"/>
          <w:sz w:val="28"/>
          <w:szCs w:val="28"/>
        </w:rPr>
        <w:t>10980</w:t>
      </w:r>
      <w:r w:rsidRPr="00D24C5C">
        <w:rPr>
          <w:rFonts w:ascii="宋体" w:hAnsi="宋体" w:cs="宋体" w:hint="eastAsia"/>
          <w:sz w:val="28"/>
          <w:szCs w:val="28"/>
        </w:rPr>
        <w:t>家</w:t>
      </w:r>
      <w:r>
        <w:rPr>
          <w:rFonts w:ascii="宋体" w:hAnsi="宋体" w:cs="宋体" w:hint="eastAsia"/>
          <w:sz w:val="28"/>
          <w:szCs w:val="28"/>
        </w:rPr>
        <w:t>，</w:t>
      </w:r>
      <w:r w:rsidRPr="00D24C5C">
        <w:rPr>
          <w:rFonts w:ascii="宋体" w:hAnsi="宋体" w:cs="宋体" w:hint="eastAsia"/>
          <w:sz w:val="28"/>
          <w:szCs w:val="28"/>
        </w:rPr>
        <w:t>城阳区</w:t>
      </w:r>
      <w:r>
        <w:rPr>
          <w:rFonts w:ascii="宋体" w:hAnsi="宋体" w:cs="宋体"/>
          <w:sz w:val="28"/>
          <w:szCs w:val="28"/>
        </w:rPr>
        <w:t>8117</w:t>
      </w:r>
      <w:r>
        <w:rPr>
          <w:rFonts w:ascii="宋体" w:hAnsi="宋体" w:cs="宋体" w:hint="eastAsia"/>
          <w:sz w:val="28"/>
          <w:szCs w:val="28"/>
        </w:rPr>
        <w:t>家，</w:t>
      </w:r>
      <w:r w:rsidRPr="00D24C5C">
        <w:rPr>
          <w:rFonts w:ascii="宋体" w:hAnsi="宋体" w:cs="宋体" w:hint="eastAsia"/>
          <w:sz w:val="28"/>
          <w:szCs w:val="28"/>
        </w:rPr>
        <w:t>市北区</w:t>
      </w:r>
      <w:r>
        <w:rPr>
          <w:rFonts w:ascii="宋体" w:hAnsi="宋体" w:cs="宋体"/>
          <w:sz w:val="28"/>
          <w:szCs w:val="28"/>
        </w:rPr>
        <w:t>6512</w:t>
      </w:r>
      <w:r w:rsidRPr="00D24C5C">
        <w:rPr>
          <w:rFonts w:ascii="宋体" w:hAnsi="宋体" w:cs="宋体" w:hint="eastAsia"/>
          <w:sz w:val="28"/>
          <w:szCs w:val="28"/>
        </w:rPr>
        <w:t>家，</w:t>
      </w:r>
      <w:r>
        <w:rPr>
          <w:rFonts w:ascii="宋体" w:hAnsi="宋体" w:cs="宋体" w:hint="eastAsia"/>
          <w:sz w:val="28"/>
          <w:szCs w:val="28"/>
        </w:rPr>
        <w:t>即墨</w:t>
      </w:r>
      <w:r w:rsidRPr="00D24C5C">
        <w:rPr>
          <w:rFonts w:ascii="宋体" w:hAnsi="宋体" w:cs="宋体" w:hint="eastAsia"/>
          <w:sz w:val="28"/>
          <w:szCs w:val="28"/>
        </w:rPr>
        <w:t>区</w:t>
      </w:r>
      <w:r>
        <w:rPr>
          <w:rFonts w:ascii="宋体" w:hAnsi="宋体" w:cs="宋体"/>
          <w:sz w:val="28"/>
          <w:szCs w:val="28"/>
        </w:rPr>
        <w:t>6129</w:t>
      </w:r>
      <w:r w:rsidRPr="00D24C5C">
        <w:rPr>
          <w:rFonts w:ascii="宋体" w:hAnsi="宋体" w:cs="宋体" w:hint="eastAsia"/>
          <w:sz w:val="28"/>
          <w:szCs w:val="28"/>
        </w:rPr>
        <w:t>家</w:t>
      </w:r>
      <w:r w:rsidRPr="00084729">
        <w:rPr>
          <w:rFonts w:ascii="宋体" w:hAnsi="宋体" w:cs="宋体" w:hint="eastAsia"/>
          <w:sz w:val="28"/>
          <w:szCs w:val="28"/>
        </w:rPr>
        <w:t>；按注册资金划分，规模在</w:t>
      </w:r>
      <w:r w:rsidRPr="00084729">
        <w:rPr>
          <w:rFonts w:ascii="宋体" w:hAnsi="宋体" w:cs="宋体"/>
          <w:sz w:val="28"/>
          <w:szCs w:val="28"/>
        </w:rPr>
        <w:t>5</w:t>
      </w:r>
      <w:r w:rsidRPr="00084729">
        <w:rPr>
          <w:rFonts w:ascii="宋体" w:hAnsi="宋体" w:cs="宋体" w:hint="eastAsia"/>
          <w:sz w:val="28"/>
          <w:szCs w:val="28"/>
        </w:rPr>
        <w:t>亿以上的企业</w:t>
      </w:r>
      <w:r>
        <w:rPr>
          <w:rFonts w:ascii="宋体" w:hAnsi="宋体" w:cs="宋体"/>
          <w:sz w:val="28"/>
          <w:szCs w:val="28"/>
        </w:rPr>
        <w:t>57</w:t>
      </w:r>
      <w:r w:rsidRPr="00D24C5C">
        <w:rPr>
          <w:rFonts w:ascii="宋体" w:hAnsi="宋体" w:cs="宋体" w:hint="eastAsia"/>
          <w:sz w:val="28"/>
          <w:szCs w:val="28"/>
        </w:rPr>
        <w:t>家，主要集中在</w:t>
      </w:r>
      <w:r>
        <w:rPr>
          <w:rFonts w:ascii="宋体" w:hAnsi="宋体" w:cs="宋体" w:hint="eastAsia"/>
          <w:sz w:val="28"/>
          <w:szCs w:val="28"/>
        </w:rPr>
        <w:t>即墨区</w:t>
      </w:r>
      <w:r>
        <w:rPr>
          <w:rFonts w:ascii="宋体" w:hAnsi="宋体" w:cs="宋体"/>
          <w:sz w:val="28"/>
          <w:szCs w:val="28"/>
        </w:rPr>
        <w:t>12</w:t>
      </w:r>
      <w:r w:rsidRPr="00D24C5C">
        <w:rPr>
          <w:rFonts w:ascii="宋体" w:hAnsi="宋体" w:cs="宋体" w:hint="eastAsia"/>
          <w:sz w:val="28"/>
          <w:szCs w:val="28"/>
        </w:rPr>
        <w:t>家，黄岛区</w:t>
      </w:r>
      <w:r>
        <w:rPr>
          <w:rFonts w:ascii="宋体" w:hAnsi="宋体" w:cs="宋体"/>
          <w:sz w:val="28"/>
          <w:szCs w:val="28"/>
        </w:rPr>
        <w:t>12</w:t>
      </w:r>
      <w:r w:rsidRPr="00D24C5C">
        <w:rPr>
          <w:rFonts w:ascii="宋体" w:hAnsi="宋体" w:cs="宋体" w:hint="eastAsia"/>
          <w:sz w:val="28"/>
          <w:szCs w:val="28"/>
        </w:rPr>
        <w:t>家，崂山区</w:t>
      </w:r>
      <w:r>
        <w:rPr>
          <w:rFonts w:ascii="宋体" w:hAnsi="宋体" w:cs="宋体"/>
          <w:sz w:val="28"/>
          <w:szCs w:val="28"/>
        </w:rPr>
        <w:t>7</w:t>
      </w:r>
      <w:r w:rsidRPr="00D24C5C">
        <w:rPr>
          <w:rFonts w:ascii="宋体" w:hAnsi="宋体" w:cs="宋体" w:hint="eastAsia"/>
          <w:sz w:val="28"/>
          <w:szCs w:val="28"/>
        </w:rPr>
        <w:t>家</w:t>
      </w:r>
      <w:r w:rsidRPr="00084729">
        <w:rPr>
          <w:rFonts w:ascii="宋体" w:hAnsi="宋体" w:cs="宋体" w:hint="eastAsia"/>
          <w:sz w:val="28"/>
          <w:szCs w:val="28"/>
        </w:rPr>
        <w:t>，</w:t>
      </w:r>
      <w:r w:rsidRPr="00084729">
        <w:rPr>
          <w:rFonts w:ascii="宋体" w:hAnsi="宋体" w:cs="宋体"/>
          <w:sz w:val="28"/>
          <w:szCs w:val="28"/>
        </w:rPr>
        <w:t>1</w:t>
      </w:r>
      <w:r w:rsidRPr="00084729">
        <w:rPr>
          <w:rFonts w:ascii="宋体" w:hAnsi="宋体" w:cs="宋体" w:hint="eastAsia"/>
          <w:sz w:val="28"/>
          <w:szCs w:val="28"/>
        </w:rPr>
        <w:t>亿至</w:t>
      </w:r>
      <w:r w:rsidRPr="00084729">
        <w:rPr>
          <w:rFonts w:ascii="宋体" w:hAnsi="宋体" w:cs="宋体"/>
          <w:sz w:val="28"/>
          <w:szCs w:val="28"/>
        </w:rPr>
        <w:t>5</w:t>
      </w:r>
      <w:r w:rsidRPr="00084729">
        <w:rPr>
          <w:rFonts w:ascii="宋体" w:hAnsi="宋体" w:cs="宋体" w:hint="eastAsia"/>
          <w:sz w:val="28"/>
          <w:szCs w:val="28"/>
        </w:rPr>
        <w:t>亿的企业主要集中在</w:t>
      </w:r>
      <w:r w:rsidRPr="00D24C5C">
        <w:rPr>
          <w:rFonts w:ascii="宋体" w:hAnsi="宋体" w:cs="宋体" w:hint="eastAsia"/>
          <w:sz w:val="28"/>
          <w:szCs w:val="28"/>
        </w:rPr>
        <w:t>黄岛区</w:t>
      </w:r>
      <w:r>
        <w:rPr>
          <w:rFonts w:ascii="宋体" w:hAnsi="宋体" w:cs="宋体"/>
          <w:sz w:val="28"/>
          <w:szCs w:val="28"/>
        </w:rPr>
        <w:t>63</w:t>
      </w:r>
      <w:r w:rsidRPr="00D24C5C">
        <w:rPr>
          <w:rFonts w:ascii="宋体" w:hAnsi="宋体" w:cs="宋体" w:hint="eastAsia"/>
          <w:sz w:val="28"/>
          <w:szCs w:val="28"/>
        </w:rPr>
        <w:t>家，</w:t>
      </w:r>
      <w:r>
        <w:rPr>
          <w:rFonts w:ascii="宋体" w:hAnsi="宋体" w:cs="宋体" w:hint="eastAsia"/>
          <w:sz w:val="28"/>
          <w:szCs w:val="28"/>
        </w:rPr>
        <w:t>城阳区</w:t>
      </w:r>
      <w:r w:rsidRPr="00D24C5C">
        <w:rPr>
          <w:rFonts w:ascii="宋体" w:hAnsi="宋体" w:cs="宋体"/>
          <w:sz w:val="28"/>
          <w:szCs w:val="28"/>
        </w:rPr>
        <w:t>13</w:t>
      </w:r>
      <w:r w:rsidRPr="00D24C5C">
        <w:rPr>
          <w:rFonts w:ascii="宋体" w:hAnsi="宋体" w:cs="宋体" w:hint="eastAsia"/>
          <w:sz w:val="28"/>
          <w:szCs w:val="28"/>
        </w:rPr>
        <w:t>家，崂山区</w:t>
      </w:r>
      <w:r w:rsidRPr="00D24C5C">
        <w:rPr>
          <w:rFonts w:ascii="宋体" w:hAnsi="宋体" w:cs="宋体"/>
          <w:sz w:val="28"/>
          <w:szCs w:val="28"/>
        </w:rPr>
        <w:t>1</w:t>
      </w:r>
      <w:r>
        <w:rPr>
          <w:rFonts w:ascii="宋体" w:hAnsi="宋体" w:cs="宋体"/>
          <w:sz w:val="28"/>
          <w:szCs w:val="28"/>
        </w:rPr>
        <w:t>9</w:t>
      </w:r>
      <w:r w:rsidRPr="00D24C5C">
        <w:rPr>
          <w:rFonts w:ascii="宋体" w:hAnsi="宋体" w:cs="宋体" w:hint="eastAsia"/>
          <w:sz w:val="28"/>
          <w:szCs w:val="28"/>
        </w:rPr>
        <w:t>家</w:t>
      </w:r>
      <w:r>
        <w:rPr>
          <w:rFonts w:ascii="宋体" w:hAnsi="宋体" w:cs="宋体" w:hint="eastAsia"/>
          <w:sz w:val="28"/>
          <w:szCs w:val="28"/>
        </w:rPr>
        <w:t>；</w:t>
      </w:r>
      <w:r w:rsidRPr="00084729">
        <w:rPr>
          <w:rFonts w:ascii="宋体" w:hAnsi="宋体" w:cs="宋体"/>
          <w:sz w:val="28"/>
          <w:szCs w:val="28"/>
        </w:rPr>
        <w:t>5000</w:t>
      </w:r>
      <w:r w:rsidRPr="00084729">
        <w:rPr>
          <w:rFonts w:ascii="宋体" w:hAnsi="宋体" w:cs="宋体" w:hint="eastAsia"/>
          <w:sz w:val="28"/>
          <w:szCs w:val="28"/>
        </w:rPr>
        <w:t>万至</w:t>
      </w:r>
      <w:r w:rsidRPr="00084729">
        <w:rPr>
          <w:rFonts w:ascii="宋体" w:hAnsi="宋体" w:cs="宋体"/>
          <w:sz w:val="28"/>
          <w:szCs w:val="28"/>
        </w:rPr>
        <w:t>1</w:t>
      </w:r>
      <w:r w:rsidRPr="00084729">
        <w:rPr>
          <w:rFonts w:ascii="宋体" w:hAnsi="宋体" w:cs="宋体" w:hint="eastAsia"/>
          <w:sz w:val="28"/>
          <w:szCs w:val="28"/>
        </w:rPr>
        <w:t>亿的企业主要集中</w:t>
      </w:r>
      <w:r>
        <w:rPr>
          <w:rFonts w:ascii="宋体" w:hAnsi="宋体" w:cs="宋体" w:hint="eastAsia"/>
          <w:sz w:val="28"/>
          <w:szCs w:val="28"/>
        </w:rPr>
        <w:t>在</w:t>
      </w:r>
      <w:r w:rsidRPr="00D24C5C">
        <w:rPr>
          <w:rFonts w:ascii="宋体" w:hAnsi="宋体" w:cs="宋体" w:hint="eastAsia"/>
          <w:sz w:val="28"/>
          <w:szCs w:val="28"/>
        </w:rPr>
        <w:t>黄岛区</w:t>
      </w:r>
      <w:r>
        <w:rPr>
          <w:rFonts w:ascii="宋体" w:hAnsi="宋体" w:cs="宋体"/>
          <w:sz w:val="28"/>
          <w:szCs w:val="28"/>
        </w:rPr>
        <w:t>170</w:t>
      </w:r>
      <w:r>
        <w:rPr>
          <w:rFonts w:ascii="宋体" w:hAnsi="宋体" w:cs="宋体" w:hint="eastAsia"/>
          <w:sz w:val="28"/>
          <w:szCs w:val="28"/>
        </w:rPr>
        <w:t>家，市南区</w:t>
      </w:r>
      <w:r>
        <w:rPr>
          <w:rFonts w:ascii="宋体" w:hAnsi="宋体" w:cs="宋体"/>
          <w:sz w:val="28"/>
          <w:szCs w:val="28"/>
        </w:rPr>
        <w:t>86</w:t>
      </w:r>
      <w:r w:rsidRPr="00D24C5C">
        <w:rPr>
          <w:rFonts w:ascii="宋体" w:hAnsi="宋体" w:cs="宋体" w:hint="eastAsia"/>
          <w:sz w:val="28"/>
          <w:szCs w:val="28"/>
        </w:rPr>
        <w:t>家</w:t>
      </w:r>
      <w:r>
        <w:rPr>
          <w:rFonts w:ascii="宋体" w:hAnsi="宋体" w:cs="宋体" w:hint="eastAsia"/>
          <w:sz w:val="28"/>
          <w:szCs w:val="28"/>
        </w:rPr>
        <w:t>，崂山</w:t>
      </w:r>
      <w:r w:rsidRPr="00D24C5C">
        <w:rPr>
          <w:rFonts w:ascii="宋体" w:hAnsi="宋体" w:cs="宋体" w:hint="eastAsia"/>
          <w:sz w:val="28"/>
          <w:szCs w:val="28"/>
        </w:rPr>
        <w:t>区</w:t>
      </w:r>
      <w:r>
        <w:rPr>
          <w:rFonts w:ascii="宋体" w:hAnsi="宋体" w:cs="宋体"/>
          <w:sz w:val="28"/>
          <w:szCs w:val="28"/>
        </w:rPr>
        <w:t>63</w:t>
      </w:r>
      <w:r w:rsidRPr="00D24C5C">
        <w:rPr>
          <w:rFonts w:ascii="宋体" w:hAnsi="宋体" w:cs="宋体" w:hint="eastAsia"/>
          <w:sz w:val="28"/>
          <w:szCs w:val="28"/>
        </w:rPr>
        <w:t>家</w:t>
      </w:r>
      <w:r w:rsidRPr="00084729">
        <w:rPr>
          <w:rFonts w:ascii="宋体" w:hAnsi="宋体" w:cs="宋体" w:hint="eastAsia"/>
          <w:sz w:val="28"/>
          <w:szCs w:val="28"/>
        </w:rPr>
        <w:t>。</w:t>
      </w:r>
    </w:p>
    <w:p w:rsidR="00EC7959" w:rsidRPr="003F591C" w:rsidRDefault="00EC7959" w:rsidP="00493A12">
      <w:pPr>
        <w:ind w:firstLineChars="200" w:firstLine="31680"/>
        <w:rPr>
          <w:rFonts w:ascii="宋体" w:cs="Times New Roman"/>
          <w:sz w:val="28"/>
          <w:szCs w:val="28"/>
        </w:rPr>
      </w:pPr>
      <w:r w:rsidRPr="003F591C">
        <w:rPr>
          <w:rFonts w:ascii="宋体" w:hAnsi="宋体" w:cs="宋体"/>
          <w:sz w:val="28"/>
          <w:szCs w:val="28"/>
        </w:rPr>
        <w:t>2</w:t>
      </w:r>
      <w:r w:rsidRPr="003F591C">
        <w:rPr>
          <w:rFonts w:ascii="宋体" w:hAnsi="宋体" w:cs="宋体" w:hint="eastAsia"/>
          <w:sz w:val="28"/>
          <w:szCs w:val="28"/>
        </w:rPr>
        <w:t>、新增统一社会信用代码数据按机构类型分类，</w:t>
      </w:r>
      <w:r>
        <w:rPr>
          <w:rFonts w:ascii="宋体" w:hAnsi="宋体" w:cs="宋体"/>
          <w:sz w:val="28"/>
          <w:szCs w:val="28"/>
        </w:rPr>
        <w:t>2019</w:t>
      </w:r>
      <w:r>
        <w:rPr>
          <w:rFonts w:ascii="宋体" w:hAnsi="宋体" w:cs="宋体" w:hint="eastAsia"/>
          <w:sz w:val="28"/>
          <w:szCs w:val="28"/>
        </w:rPr>
        <w:t>年</w:t>
      </w:r>
      <w:r w:rsidRPr="003F591C">
        <w:rPr>
          <w:rFonts w:ascii="宋体" w:hAnsi="宋体" w:cs="宋体"/>
          <w:sz w:val="28"/>
          <w:szCs w:val="28"/>
        </w:rPr>
        <w:t>6</w:t>
      </w:r>
      <w:r w:rsidRPr="003F591C">
        <w:rPr>
          <w:rFonts w:ascii="宋体" w:hAnsi="宋体" w:cs="宋体" w:hint="eastAsia"/>
          <w:sz w:val="28"/>
          <w:szCs w:val="28"/>
        </w:rPr>
        <w:t>月新增企业法人</w:t>
      </w:r>
      <w:r>
        <w:rPr>
          <w:rFonts w:ascii="宋体" w:hAnsi="宋体" w:cs="宋体"/>
          <w:sz w:val="28"/>
          <w:szCs w:val="28"/>
        </w:rPr>
        <w:t>52792</w:t>
      </w:r>
      <w:r w:rsidRPr="003F591C">
        <w:rPr>
          <w:rFonts w:ascii="宋体" w:hAnsi="宋体" w:cs="宋体" w:hint="eastAsia"/>
          <w:sz w:val="28"/>
          <w:szCs w:val="28"/>
        </w:rPr>
        <w:t>家，比</w:t>
      </w:r>
      <w:r w:rsidRPr="003F591C">
        <w:rPr>
          <w:rFonts w:ascii="宋体" w:hAnsi="宋体" w:cs="宋体"/>
          <w:sz w:val="28"/>
          <w:szCs w:val="28"/>
        </w:rPr>
        <w:t>201</w:t>
      </w:r>
      <w:r>
        <w:rPr>
          <w:rFonts w:ascii="宋体" w:hAnsi="宋体" w:cs="宋体"/>
          <w:sz w:val="28"/>
          <w:szCs w:val="28"/>
        </w:rPr>
        <w:t>8</w:t>
      </w:r>
      <w:r w:rsidRPr="003F591C">
        <w:rPr>
          <w:rFonts w:ascii="宋体" w:hAnsi="宋体" w:cs="宋体" w:hint="eastAsia"/>
          <w:sz w:val="28"/>
          <w:szCs w:val="28"/>
        </w:rPr>
        <w:t>年同期增加</w:t>
      </w:r>
      <w:r>
        <w:rPr>
          <w:rFonts w:ascii="宋体" w:hAnsi="宋体" w:cs="宋体"/>
          <w:sz w:val="28"/>
          <w:szCs w:val="28"/>
        </w:rPr>
        <w:t>13189</w:t>
      </w:r>
      <w:r w:rsidRPr="003F591C">
        <w:rPr>
          <w:rFonts w:ascii="宋体" w:hAnsi="宋体" w:cs="宋体" w:hint="eastAsia"/>
          <w:sz w:val="28"/>
          <w:szCs w:val="28"/>
        </w:rPr>
        <w:t>家，新增企业非法人</w:t>
      </w:r>
      <w:r>
        <w:rPr>
          <w:rFonts w:ascii="宋体" w:hAnsi="宋体" w:cs="宋体"/>
          <w:sz w:val="28"/>
          <w:szCs w:val="28"/>
        </w:rPr>
        <w:t>5097</w:t>
      </w:r>
      <w:r w:rsidRPr="003F591C">
        <w:rPr>
          <w:rFonts w:ascii="宋体" w:hAnsi="宋体" w:cs="宋体" w:hint="eastAsia"/>
          <w:sz w:val="28"/>
          <w:szCs w:val="28"/>
        </w:rPr>
        <w:t>家，比</w:t>
      </w:r>
      <w:r w:rsidRPr="003F591C">
        <w:rPr>
          <w:rFonts w:ascii="宋体" w:hAnsi="宋体" w:cs="宋体"/>
          <w:sz w:val="28"/>
          <w:szCs w:val="28"/>
        </w:rPr>
        <w:t>201</w:t>
      </w:r>
      <w:r>
        <w:rPr>
          <w:rFonts w:ascii="宋体" w:hAnsi="宋体" w:cs="宋体"/>
          <w:sz w:val="28"/>
          <w:szCs w:val="28"/>
        </w:rPr>
        <w:t>8</w:t>
      </w:r>
      <w:r w:rsidRPr="003F591C">
        <w:rPr>
          <w:rFonts w:ascii="宋体" w:hAnsi="宋体" w:cs="宋体" w:hint="eastAsia"/>
          <w:sz w:val="28"/>
          <w:szCs w:val="28"/>
        </w:rPr>
        <w:t>年同期</w:t>
      </w:r>
      <w:r>
        <w:rPr>
          <w:rFonts w:ascii="宋体" w:hAnsi="宋体" w:cs="宋体" w:hint="eastAsia"/>
          <w:sz w:val="28"/>
          <w:szCs w:val="28"/>
        </w:rPr>
        <w:t>降低</w:t>
      </w:r>
      <w:r>
        <w:rPr>
          <w:rFonts w:ascii="宋体" w:hAnsi="宋体" w:cs="宋体"/>
          <w:sz w:val="28"/>
          <w:szCs w:val="28"/>
        </w:rPr>
        <w:t>538</w:t>
      </w:r>
      <w:r w:rsidRPr="003F591C">
        <w:rPr>
          <w:rFonts w:ascii="宋体" w:hAnsi="宋体" w:cs="宋体" w:hint="eastAsia"/>
          <w:sz w:val="28"/>
          <w:szCs w:val="28"/>
        </w:rPr>
        <w:t>家；按经济类型分类，新增非公有制经济</w:t>
      </w:r>
      <w:r>
        <w:rPr>
          <w:rFonts w:ascii="宋体" w:hAnsi="宋体" w:cs="宋体"/>
          <w:sz w:val="28"/>
          <w:szCs w:val="28"/>
        </w:rPr>
        <w:t>55159</w:t>
      </w:r>
      <w:r w:rsidRPr="003F591C">
        <w:rPr>
          <w:rFonts w:ascii="宋体" w:hAnsi="宋体" w:cs="宋体" w:hint="eastAsia"/>
          <w:sz w:val="28"/>
          <w:szCs w:val="28"/>
        </w:rPr>
        <w:t>家，同比增加</w:t>
      </w:r>
      <w:r>
        <w:rPr>
          <w:rFonts w:ascii="宋体" w:hAnsi="宋体" w:cs="宋体"/>
          <w:sz w:val="28"/>
          <w:szCs w:val="28"/>
        </w:rPr>
        <w:t>14067</w:t>
      </w:r>
      <w:r w:rsidRPr="003F591C">
        <w:rPr>
          <w:rFonts w:ascii="宋体" w:hAnsi="宋体" w:cs="宋体" w:hint="eastAsia"/>
          <w:sz w:val="28"/>
          <w:szCs w:val="28"/>
        </w:rPr>
        <w:t>家，增长</w:t>
      </w:r>
      <w:r>
        <w:rPr>
          <w:rFonts w:ascii="宋体" w:hAnsi="宋体" w:cs="宋体"/>
          <w:sz w:val="28"/>
          <w:szCs w:val="28"/>
        </w:rPr>
        <w:t>34.23</w:t>
      </w:r>
      <w:r w:rsidRPr="003F591C">
        <w:rPr>
          <w:rFonts w:ascii="宋体" w:hAnsi="宋体" w:cs="宋体"/>
          <w:sz w:val="28"/>
          <w:szCs w:val="28"/>
        </w:rPr>
        <w:t>%</w:t>
      </w:r>
      <w:r w:rsidRPr="003F591C">
        <w:rPr>
          <w:rFonts w:ascii="宋体" w:hAnsi="宋体" w:cs="宋体" w:hint="eastAsia"/>
          <w:sz w:val="28"/>
          <w:szCs w:val="28"/>
        </w:rPr>
        <w:t>，新增外资经济</w:t>
      </w:r>
      <w:r>
        <w:rPr>
          <w:rFonts w:ascii="宋体" w:hAnsi="宋体" w:cs="宋体"/>
          <w:sz w:val="28"/>
          <w:szCs w:val="28"/>
        </w:rPr>
        <w:t>801</w:t>
      </w:r>
      <w:r>
        <w:rPr>
          <w:rFonts w:ascii="宋体" w:hAnsi="宋体" w:cs="宋体" w:hint="eastAsia"/>
          <w:sz w:val="28"/>
          <w:szCs w:val="28"/>
        </w:rPr>
        <w:t>家</w:t>
      </w:r>
      <w:r w:rsidRPr="003F591C">
        <w:rPr>
          <w:rFonts w:ascii="宋体" w:hAnsi="宋体" w:cs="宋体"/>
          <w:sz w:val="28"/>
          <w:szCs w:val="28"/>
        </w:rPr>
        <w:t xml:space="preserve"> </w:t>
      </w:r>
      <w:r w:rsidRPr="003F591C">
        <w:rPr>
          <w:rFonts w:ascii="宋体" w:hAnsi="宋体" w:cs="宋体" w:hint="eastAsia"/>
          <w:sz w:val="28"/>
          <w:szCs w:val="28"/>
        </w:rPr>
        <w:t>，新增其他经济</w:t>
      </w:r>
      <w:r>
        <w:rPr>
          <w:rFonts w:ascii="宋体" w:hAnsi="宋体" w:cs="宋体"/>
          <w:sz w:val="28"/>
          <w:szCs w:val="28"/>
        </w:rPr>
        <w:t>505</w:t>
      </w:r>
      <w:r w:rsidRPr="003F591C">
        <w:rPr>
          <w:rFonts w:ascii="宋体" w:hAnsi="宋体" w:cs="宋体" w:hint="eastAsia"/>
          <w:sz w:val="28"/>
          <w:szCs w:val="28"/>
        </w:rPr>
        <w:t>家，与</w:t>
      </w:r>
      <w:r w:rsidRPr="003F591C">
        <w:rPr>
          <w:rFonts w:ascii="宋体" w:hAnsi="宋体" w:cs="宋体"/>
          <w:sz w:val="28"/>
          <w:szCs w:val="28"/>
        </w:rPr>
        <w:t>201</w:t>
      </w:r>
      <w:r>
        <w:rPr>
          <w:rFonts w:ascii="宋体" w:hAnsi="宋体" w:cs="宋体"/>
          <w:sz w:val="28"/>
          <w:szCs w:val="28"/>
        </w:rPr>
        <w:t>8</w:t>
      </w:r>
      <w:r w:rsidRPr="003F591C">
        <w:rPr>
          <w:rFonts w:ascii="宋体" w:hAnsi="宋体" w:cs="宋体" w:hint="eastAsia"/>
          <w:sz w:val="28"/>
          <w:szCs w:val="28"/>
        </w:rPr>
        <w:t>年同期相比仅减少</w:t>
      </w:r>
      <w:r>
        <w:rPr>
          <w:rFonts w:ascii="宋体" w:hAnsi="宋体" w:cs="宋体"/>
          <w:sz w:val="28"/>
          <w:szCs w:val="28"/>
        </w:rPr>
        <w:t>103</w:t>
      </w:r>
      <w:r w:rsidRPr="003F591C">
        <w:rPr>
          <w:rFonts w:ascii="宋体" w:hAnsi="宋体" w:cs="宋体" w:hint="eastAsia"/>
          <w:sz w:val="28"/>
          <w:szCs w:val="28"/>
        </w:rPr>
        <w:t>家。</w:t>
      </w:r>
    </w:p>
    <w:p w:rsidR="00EC7959" w:rsidRPr="003F591C" w:rsidRDefault="00EC7959" w:rsidP="00493A12">
      <w:pPr>
        <w:ind w:firstLineChars="200" w:firstLine="31680"/>
        <w:rPr>
          <w:rFonts w:ascii="宋体" w:cs="Times New Roman"/>
          <w:sz w:val="28"/>
          <w:szCs w:val="28"/>
        </w:rPr>
      </w:pPr>
      <w:r w:rsidRPr="003F591C">
        <w:rPr>
          <w:rFonts w:ascii="宋体" w:hAnsi="宋体" w:cs="宋体"/>
          <w:sz w:val="28"/>
          <w:szCs w:val="28"/>
        </w:rPr>
        <w:t>3</w:t>
      </w:r>
      <w:r w:rsidRPr="003F591C">
        <w:rPr>
          <w:rFonts w:ascii="宋体" w:hAnsi="宋体" w:cs="宋体" w:hint="eastAsia"/>
          <w:sz w:val="28"/>
          <w:szCs w:val="28"/>
        </w:rPr>
        <w:t>、新增统一社会信用代码在三大产业间分布，第一产业</w:t>
      </w:r>
      <w:r>
        <w:rPr>
          <w:rFonts w:ascii="宋体" w:hAnsi="宋体" w:cs="宋体"/>
          <w:sz w:val="28"/>
          <w:szCs w:val="28"/>
        </w:rPr>
        <w:t>1029</w:t>
      </w:r>
      <w:r w:rsidRPr="003F591C">
        <w:rPr>
          <w:rFonts w:ascii="宋体" w:hAnsi="宋体" w:cs="宋体" w:hint="eastAsia"/>
          <w:sz w:val="28"/>
          <w:szCs w:val="28"/>
        </w:rPr>
        <w:t>家，第二产业</w:t>
      </w:r>
      <w:r>
        <w:rPr>
          <w:rFonts w:ascii="宋体" w:hAnsi="宋体" w:cs="宋体"/>
          <w:sz w:val="28"/>
          <w:szCs w:val="28"/>
        </w:rPr>
        <w:t>10790</w:t>
      </w:r>
      <w:r w:rsidRPr="003F591C">
        <w:rPr>
          <w:rFonts w:ascii="宋体" w:hAnsi="宋体" w:cs="宋体" w:hint="eastAsia"/>
          <w:sz w:val="28"/>
          <w:szCs w:val="28"/>
        </w:rPr>
        <w:t>家，第三产业</w:t>
      </w:r>
      <w:r>
        <w:rPr>
          <w:rFonts w:ascii="宋体" w:hAnsi="宋体" w:cs="宋体"/>
          <w:sz w:val="28"/>
          <w:szCs w:val="28"/>
        </w:rPr>
        <w:t>45999</w:t>
      </w:r>
      <w:r w:rsidRPr="003F591C">
        <w:rPr>
          <w:rFonts w:ascii="宋体" w:hAnsi="宋体" w:cs="宋体" w:hint="eastAsia"/>
          <w:sz w:val="28"/>
          <w:szCs w:val="28"/>
        </w:rPr>
        <w:t>家</w:t>
      </w:r>
      <w:r>
        <w:rPr>
          <w:rFonts w:ascii="宋体" w:hAnsi="宋体" w:cs="宋体" w:hint="eastAsia"/>
          <w:sz w:val="28"/>
          <w:szCs w:val="28"/>
        </w:rPr>
        <w:t>。</w:t>
      </w:r>
    </w:p>
    <w:p w:rsidR="00EC7959" w:rsidRPr="00084729" w:rsidRDefault="00EC7959" w:rsidP="00493A12">
      <w:pPr>
        <w:ind w:firstLineChars="200" w:firstLine="31680"/>
        <w:rPr>
          <w:rFonts w:ascii="宋体" w:cs="Times New Roman"/>
          <w:sz w:val="28"/>
          <w:szCs w:val="28"/>
        </w:rPr>
      </w:pPr>
      <w:r w:rsidRPr="003F591C">
        <w:rPr>
          <w:rFonts w:ascii="宋体" w:hAnsi="宋体" w:cs="宋体"/>
          <w:sz w:val="28"/>
          <w:szCs w:val="28"/>
        </w:rPr>
        <w:t>4</w:t>
      </w:r>
      <w:r w:rsidRPr="003F591C">
        <w:rPr>
          <w:rFonts w:ascii="宋体" w:hAnsi="宋体" w:cs="宋体" w:hint="eastAsia"/>
          <w:sz w:val="28"/>
          <w:szCs w:val="28"/>
        </w:rPr>
        <w:t>、</w:t>
      </w:r>
      <w:r>
        <w:rPr>
          <w:rFonts w:ascii="宋体" w:hAnsi="宋体" w:cs="宋体"/>
          <w:sz w:val="28"/>
          <w:szCs w:val="28"/>
        </w:rPr>
        <w:t>2019</w:t>
      </w:r>
      <w:r>
        <w:rPr>
          <w:rFonts w:ascii="宋体" w:hAnsi="宋体" w:cs="宋体" w:hint="eastAsia"/>
          <w:sz w:val="28"/>
          <w:szCs w:val="28"/>
        </w:rPr>
        <w:t>年</w:t>
      </w:r>
      <w:r w:rsidRPr="003F591C">
        <w:rPr>
          <w:rFonts w:ascii="宋体" w:hAnsi="宋体" w:cs="宋体" w:hint="eastAsia"/>
          <w:sz w:val="28"/>
          <w:szCs w:val="28"/>
        </w:rPr>
        <w:t>健康产业新增统一社会信用代码</w:t>
      </w:r>
      <w:r>
        <w:rPr>
          <w:rFonts w:ascii="宋体" w:hAnsi="宋体" w:cs="宋体"/>
          <w:sz w:val="28"/>
          <w:szCs w:val="28"/>
        </w:rPr>
        <w:t>915</w:t>
      </w:r>
      <w:r w:rsidRPr="003F591C">
        <w:rPr>
          <w:rFonts w:ascii="宋体" w:hAnsi="宋体" w:cs="宋体" w:hint="eastAsia"/>
          <w:sz w:val="28"/>
          <w:szCs w:val="28"/>
        </w:rPr>
        <w:t>家，按经济行业分类，批发零售</w:t>
      </w:r>
      <w:r>
        <w:rPr>
          <w:rFonts w:ascii="宋体" w:hAnsi="宋体" w:cs="宋体"/>
          <w:sz w:val="28"/>
          <w:szCs w:val="28"/>
        </w:rPr>
        <w:t>276</w:t>
      </w:r>
      <w:r w:rsidRPr="003F591C">
        <w:rPr>
          <w:rFonts w:ascii="宋体" w:hAnsi="宋体" w:cs="宋体" w:hint="eastAsia"/>
          <w:sz w:val="28"/>
          <w:szCs w:val="28"/>
        </w:rPr>
        <w:t>家，健康医疗</w:t>
      </w:r>
      <w:r>
        <w:rPr>
          <w:rFonts w:ascii="宋体" w:hAnsi="宋体" w:cs="宋体"/>
          <w:sz w:val="28"/>
          <w:szCs w:val="28"/>
        </w:rPr>
        <w:t>461</w:t>
      </w:r>
      <w:r w:rsidRPr="003F591C">
        <w:rPr>
          <w:rFonts w:ascii="宋体" w:hAnsi="宋体" w:cs="宋体" w:hint="eastAsia"/>
          <w:sz w:val="28"/>
          <w:szCs w:val="28"/>
        </w:rPr>
        <w:t>家，生产制造</w:t>
      </w:r>
      <w:r>
        <w:rPr>
          <w:rFonts w:ascii="宋体" w:hAnsi="宋体" w:cs="宋体"/>
          <w:sz w:val="28"/>
          <w:szCs w:val="28"/>
        </w:rPr>
        <w:t>103</w:t>
      </w:r>
      <w:r w:rsidRPr="003F591C">
        <w:rPr>
          <w:rFonts w:ascii="宋体" w:hAnsi="宋体" w:cs="宋体" w:hint="eastAsia"/>
          <w:sz w:val="28"/>
          <w:szCs w:val="28"/>
        </w:rPr>
        <w:t>家，休闲健身</w:t>
      </w:r>
      <w:r>
        <w:rPr>
          <w:rFonts w:ascii="宋体" w:hAnsi="宋体" w:cs="宋体"/>
          <w:sz w:val="28"/>
          <w:szCs w:val="28"/>
        </w:rPr>
        <w:t>75</w:t>
      </w:r>
      <w:r w:rsidRPr="003F591C">
        <w:rPr>
          <w:rFonts w:ascii="宋体" w:hAnsi="宋体" w:cs="宋体" w:hint="eastAsia"/>
          <w:sz w:val="28"/>
          <w:szCs w:val="28"/>
        </w:rPr>
        <w:t>家</w:t>
      </w:r>
      <w:r>
        <w:rPr>
          <w:rFonts w:ascii="宋体" w:hAnsi="宋体" w:cs="宋体" w:hint="eastAsia"/>
          <w:sz w:val="28"/>
          <w:szCs w:val="28"/>
        </w:rPr>
        <w:t>。</w:t>
      </w:r>
    </w:p>
    <w:p w:rsidR="00EC7959" w:rsidRPr="00951BBA" w:rsidRDefault="00EC7959" w:rsidP="00951BBA">
      <w:pPr>
        <w:rPr>
          <w:rFonts w:ascii="宋体" w:cs="Times New Roman"/>
          <w:sz w:val="28"/>
          <w:szCs w:val="28"/>
        </w:rPr>
      </w:pPr>
    </w:p>
    <w:sectPr w:rsidR="00EC7959" w:rsidRPr="00951BBA" w:rsidSect="009A7DF3">
      <w:footerReference w:type="default" r:id="rId33"/>
      <w:pgSz w:w="11906" w:h="16838"/>
      <w:pgMar w:top="851" w:right="1800" w:bottom="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959" w:rsidRDefault="00EC7959" w:rsidP="002C79A0">
      <w:pPr>
        <w:rPr>
          <w:rFonts w:cs="Times New Roman"/>
        </w:rPr>
      </w:pPr>
      <w:r>
        <w:rPr>
          <w:rFonts w:cs="Times New Roman"/>
        </w:rPr>
        <w:separator/>
      </w:r>
    </w:p>
  </w:endnote>
  <w:endnote w:type="continuationSeparator" w:id="0">
    <w:p w:rsidR="00EC7959" w:rsidRDefault="00EC7959" w:rsidP="002C79A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59" w:rsidRDefault="00EC7959">
    <w:pPr>
      <w:pStyle w:val="Footer"/>
      <w:jc w:val="right"/>
      <w:rPr>
        <w:rFonts w:cs="Times New Roman"/>
      </w:rPr>
    </w:pPr>
    <w:r w:rsidRPr="00FB4BCE">
      <w:rPr>
        <w:rFonts w:ascii="宋体" w:hAnsi="宋体" w:cs="宋体"/>
        <w:b/>
        <w:bCs/>
        <w:sz w:val="21"/>
        <w:szCs w:val="21"/>
      </w:rPr>
      <w:fldChar w:fldCharType="begin"/>
    </w:r>
    <w:r w:rsidRPr="00FB4BCE">
      <w:rPr>
        <w:rFonts w:ascii="宋体" w:hAnsi="宋体" w:cs="宋体"/>
        <w:b/>
        <w:bCs/>
        <w:sz w:val="21"/>
        <w:szCs w:val="21"/>
      </w:rPr>
      <w:instrText xml:space="preserve"> PAGE   \* MERGEFORMAT </w:instrText>
    </w:r>
    <w:r w:rsidRPr="00FB4BCE">
      <w:rPr>
        <w:rFonts w:ascii="宋体" w:hAnsi="宋体" w:cs="宋体"/>
        <w:b/>
        <w:bCs/>
        <w:sz w:val="21"/>
        <w:szCs w:val="21"/>
      </w:rPr>
      <w:fldChar w:fldCharType="separate"/>
    </w:r>
    <w:r w:rsidRPr="00493A12">
      <w:rPr>
        <w:rFonts w:ascii="宋体" w:hAnsi="宋体" w:cs="宋体"/>
        <w:b/>
        <w:bCs/>
        <w:noProof/>
        <w:sz w:val="21"/>
        <w:szCs w:val="21"/>
        <w:lang w:val="zh-CN"/>
      </w:rPr>
      <w:t>1</w:t>
    </w:r>
    <w:r w:rsidRPr="00FB4BCE">
      <w:rPr>
        <w:rFonts w:ascii="宋体" w:hAnsi="宋体" w:cs="宋体"/>
        <w:b/>
        <w:bCs/>
        <w:sz w:val="21"/>
        <w:szCs w:val="21"/>
      </w:rPr>
      <w:fldChar w:fldCharType="end"/>
    </w:r>
  </w:p>
  <w:p w:rsidR="00EC7959" w:rsidRDefault="00EC7959">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959" w:rsidRDefault="00EC7959" w:rsidP="002C79A0">
      <w:pPr>
        <w:rPr>
          <w:rFonts w:cs="Times New Roman"/>
        </w:rPr>
      </w:pPr>
      <w:r>
        <w:rPr>
          <w:rFonts w:cs="Times New Roman"/>
        </w:rPr>
        <w:separator/>
      </w:r>
    </w:p>
  </w:footnote>
  <w:footnote w:type="continuationSeparator" w:id="0">
    <w:p w:rsidR="00EC7959" w:rsidRDefault="00EC7959" w:rsidP="002C79A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4A57"/>
    <w:multiLevelType w:val="hybridMultilevel"/>
    <w:tmpl w:val="918E843C"/>
    <w:lvl w:ilvl="0" w:tplc="618CB3E2">
      <w:start w:val="6"/>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6731F64"/>
    <w:multiLevelType w:val="hybridMultilevel"/>
    <w:tmpl w:val="8B98EFBE"/>
    <w:lvl w:ilvl="0" w:tplc="F41EEC9A">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8BA07D5"/>
    <w:multiLevelType w:val="hybridMultilevel"/>
    <w:tmpl w:val="CD1C2FC4"/>
    <w:lvl w:ilvl="0" w:tplc="530ED534">
      <w:start w:val="1"/>
      <w:numFmt w:val="decimal"/>
      <w:lvlText w:val="%1、"/>
      <w:lvlJc w:val="left"/>
      <w:pPr>
        <w:ind w:left="644" w:hanging="360"/>
      </w:pPr>
      <w:rPr>
        <w:rFonts w:hint="default"/>
      </w:r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nsid w:val="314D1FFD"/>
    <w:multiLevelType w:val="hybridMultilevel"/>
    <w:tmpl w:val="258A6FDA"/>
    <w:lvl w:ilvl="0" w:tplc="F53A369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355779AB"/>
    <w:multiLevelType w:val="hybridMultilevel"/>
    <w:tmpl w:val="43CE9E72"/>
    <w:lvl w:ilvl="0" w:tplc="B3C042C0">
      <w:start w:val="1"/>
      <w:numFmt w:val="japaneseCounting"/>
      <w:lvlText w:val="%1、"/>
      <w:lvlJc w:val="left"/>
      <w:pPr>
        <w:ind w:left="720" w:hanging="420"/>
      </w:pPr>
      <w:rPr>
        <w:rFonts w:hint="default"/>
      </w:r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5">
    <w:nsid w:val="56804564"/>
    <w:multiLevelType w:val="hybridMultilevel"/>
    <w:tmpl w:val="5F2EE468"/>
    <w:lvl w:ilvl="0" w:tplc="43F0AFE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B192396"/>
    <w:multiLevelType w:val="hybridMultilevel"/>
    <w:tmpl w:val="2BB06C5C"/>
    <w:lvl w:ilvl="0" w:tplc="FF8AEF90">
      <w:start w:val="2"/>
      <w:numFmt w:val="decimal"/>
      <w:lvlText w:val="%1、"/>
      <w:lvlJc w:val="left"/>
      <w:pPr>
        <w:ind w:left="765" w:hanging="360"/>
      </w:pPr>
      <w:rPr>
        <w:rFonts w:hint="default"/>
      </w:rPr>
    </w:lvl>
    <w:lvl w:ilvl="1" w:tplc="04090019">
      <w:start w:val="1"/>
      <w:numFmt w:val="lowerLetter"/>
      <w:lvlText w:val="%2)"/>
      <w:lvlJc w:val="left"/>
      <w:pPr>
        <w:ind w:left="1245" w:hanging="420"/>
      </w:pPr>
    </w:lvl>
    <w:lvl w:ilvl="2" w:tplc="0409001B">
      <w:start w:val="1"/>
      <w:numFmt w:val="lowerRoman"/>
      <w:lvlText w:val="%3."/>
      <w:lvlJc w:val="right"/>
      <w:pPr>
        <w:ind w:left="1665" w:hanging="420"/>
      </w:pPr>
    </w:lvl>
    <w:lvl w:ilvl="3" w:tplc="0409000F">
      <w:start w:val="1"/>
      <w:numFmt w:val="decimal"/>
      <w:lvlText w:val="%4."/>
      <w:lvlJc w:val="left"/>
      <w:pPr>
        <w:ind w:left="2085" w:hanging="420"/>
      </w:pPr>
    </w:lvl>
    <w:lvl w:ilvl="4" w:tplc="04090019">
      <w:start w:val="1"/>
      <w:numFmt w:val="lowerLetter"/>
      <w:lvlText w:val="%5)"/>
      <w:lvlJc w:val="left"/>
      <w:pPr>
        <w:ind w:left="2505" w:hanging="420"/>
      </w:pPr>
    </w:lvl>
    <w:lvl w:ilvl="5" w:tplc="0409001B">
      <w:start w:val="1"/>
      <w:numFmt w:val="lowerRoman"/>
      <w:lvlText w:val="%6."/>
      <w:lvlJc w:val="right"/>
      <w:pPr>
        <w:ind w:left="2925" w:hanging="420"/>
      </w:pPr>
    </w:lvl>
    <w:lvl w:ilvl="6" w:tplc="0409000F">
      <w:start w:val="1"/>
      <w:numFmt w:val="decimal"/>
      <w:lvlText w:val="%7."/>
      <w:lvlJc w:val="left"/>
      <w:pPr>
        <w:ind w:left="3345" w:hanging="420"/>
      </w:pPr>
    </w:lvl>
    <w:lvl w:ilvl="7" w:tplc="04090019">
      <w:start w:val="1"/>
      <w:numFmt w:val="lowerLetter"/>
      <w:lvlText w:val="%8)"/>
      <w:lvlJc w:val="left"/>
      <w:pPr>
        <w:ind w:left="3765" w:hanging="420"/>
      </w:pPr>
    </w:lvl>
    <w:lvl w:ilvl="8" w:tplc="0409001B">
      <w:start w:val="1"/>
      <w:numFmt w:val="lowerRoman"/>
      <w:lvlText w:val="%9."/>
      <w:lvlJc w:val="right"/>
      <w:pPr>
        <w:ind w:left="4185" w:hanging="420"/>
      </w:pPr>
    </w:lvl>
  </w:abstractNum>
  <w:abstractNum w:abstractNumId="7">
    <w:nsid w:val="6B160313"/>
    <w:multiLevelType w:val="hybridMultilevel"/>
    <w:tmpl w:val="1E38A356"/>
    <w:lvl w:ilvl="0" w:tplc="039606AA">
      <w:start w:val="1"/>
      <w:numFmt w:val="decimal"/>
      <w:lvlText w:val="%1、"/>
      <w:lvlJc w:val="left"/>
      <w:pPr>
        <w:ind w:left="1287" w:hanging="72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8">
    <w:nsid w:val="789A6D03"/>
    <w:multiLevelType w:val="hybridMultilevel"/>
    <w:tmpl w:val="2BB06C5C"/>
    <w:lvl w:ilvl="0" w:tplc="FF8AEF90">
      <w:start w:val="2"/>
      <w:numFmt w:val="decimal"/>
      <w:lvlText w:val="%1、"/>
      <w:lvlJc w:val="left"/>
      <w:pPr>
        <w:ind w:left="765" w:hanging="360"/>
      </w:pPr>
      <w:rPr>
        <w:rFonts w:hint="default"/>
      </w:rPr>
    </w:lvl>
    <w:lvl w:ilvl="1" w:tplc="04090019">
      <w:start w:val="1"/>
      <w:numFmt w:val="lowerLetter"/>
      <w:lvlText w:val="%2)"/>
      <w:lvlJc w:val="left"/>
      <w:pPr>
        <w:ind w:left="1245" w:hanging="420"/>
      </w:pPr>
    </w:lvl>
    <w:lvl w:ilvl="2" w:tplc="0409001B">
      <w:start w:val="1"/>
      <w:numFmt w:val="lowerRoman"/>
      <w:lvlText w:val="%3."/>
      <w:lvlJc w:val="right"/>
      <w:pPr>
        <w:ind w:left="1665" w:hanging="420"/>
      </w:pPr>
    </w:lvl>
    <w:lvl w:ilvl="3" w:tplc="0409000F">
      <w:start w:val="1"/>
      <w:numFmt w:val="decimal"/>
      <w:lvlText w:val="%4."/>
      <w:lvlJc w:val="left"/>
      <w:pPr>
        <w:ind w:left="2085" w:hanging="420"/>
      </w:pPr>
    </w:lvl>
    <w:lvl w:ilvl="4" w:tplc="04090019">
      <w:start w:val="1"/>
      <w:numFmt w:val="lowerLetter"/>
      <w:lvlText w:val="%5)"/>
      <w:lvlJc w:val="left"/>
      <w:pPr>
        <w:ind w:left="2505" w:hanging="420"/>
      </w:pPr>
    </w:lvl>
    <w:lvl w:ilvl="5" w:tplc="0409001B">
      <w:start w:val="1"/>
      <w:numFmt w:val="lowerRoman"/>
      <w:lvlText w:val="%6."/>
      <w:lvlJc w:val="right"/>
      <w:pPr>
        <w:ind w:left="2925" w:hanging="420"/>
      </w:pPr>
    </w:lvl>
    <w:lvl w:ilvl="6" w:tplc="0409000F">
      <w:start w:val="1"/>
      <w:numFmt w:val="decimal"/>
      <w:lvlText w:val="%7."/>
      <w:lvlJc w:val="left"/>
      <w:pPr>
        <w:ind w:left="3345" w:hanging="420"/>
      </w:pPr>
    </w:lvl>
    <w:lvl w:ilvl="7" w:tplc="04090019">
      <w:start w:val="1"/>
      <w:numFmt w:val="lowerLetter"/>
      <w:lvlText w:val="%8)"/>
      <w:lvlJc w:val="left"/>
      <w:pPr>
        <w:ind w:left="3765" w:hanging="420"/>
      </w:pPr>
    </w:lvl>
    <w:lvl w:ilvl="8" w:tplc="0409001B">
      <w:start w:val="1"/>
      <w:numFmt w:val="lowerRoman"/>
      <w:lvlText w:val="%9."/>
      <w:lvlJc w:val="right"/>
      <w:pPr>
        <w:ind w:left="4185" w:hanging="420"/>
      </w:pPr>
    </w:lvl>
  </w:abstractNum>
  <w:num w:numId="1">
    <w:abstractNumId w:val="1"/>
  </w:num>
  <w:num w:numId="2">
    <w:abstractNumId w:val="6"/>
  </w:num>
  <w:num w:numId="3">
    <w:abstractNumId w:val="8"/>
  </w:num>
  <w:num w:numId="4">
    <w:abstractNumId w:val="4"/>
  </w:num>
  <w:num w:numId="5">
    <w:abstractNumId w:val="2"/>
  </w:num>
  <w:num w:numId="6">
    <w:abstractNumId w:val="3"/>
  </w:num>
  <w:num w:numId="7">
    <w:abstractNumId w:val="7"/>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9A0"/>
    <w:rsid w:val="0000341F"/>
    <w:rsid w:val="0001216D"/>
    <w:rsid w:val="000242A3"/>
    <w:rsid w:val="000258F6"/>
    <w:rsid w:val="00026F19"/>
    <w:rsid w:val="00035398"/>
    <w:rsid w:val="00036DEE"/>
    <w:rsid w:val="00037D50"/>
    <w:rsid w:val="0004054F"/>
    <w:rsid w:val="000531C7"/>
    <w:rsid w:val="000602C3"/>
    <w:rsid w:val="00060D73"/>
    <w:rsid w:val="00065471"/>
    <w:rsid w:val="000701E4"/>
    <w:rsid w:val="00070371"/>
    <w:rsid w:val="00071240"/>
    <w:rsid w:val="000727FF"/>
    <w:rsid w:val="00075DAA"/>
    <w:rsid w:val="000846B0"/>
    <w:rsid w:val="00084729"/>
    <w:rsid w:val="00094E36"/>
    <w:rsid w:val="00097DB2"/>
    <w:rsid w:val="000A0ABB"/>
    <w:rsid w:val="000B19AA"/>
    <w:rsid w:val="000B1CD6"/>
    <w:rsid w:val="000C0EAF"/>
    <w:rsid w:val="000C2DE1"/>
    <w:rsid w:val="000C422E"/>
    <w:rsid w:val="000C48C4"/>
    <w:rsid w:val="000D2056"/>
    <w:rsid w:val="000D3D6F"/>
    <w:rsid w:val="000E3916"/>
    <w:rsid w:val="000E3A8D"/>
    <w:rsid w:val="000E4444"/>
    <w:rsid w:val="000E45E1"/>
    <w:rsid w:val="000E653B"/>
    <w:rsid w:val="000F2683"/>
    <w:rsid w:val="000F38AF"/>
    <w:rsid w:val="000F4E97"/>
    <w:rsid w:val="001105DD"/>
    <w:rsid w:val="00111B62"/>
    <w:rsid w:val="001127A6"/>
    <w:rsid w:val="00124E54"/>
    <w:rsid w:val="00126C20"/>
    <w:rsid w:val="00141CC9"/>
    <w:rsid w:val="001428DC"/>
    <w:rsid w:val="00144CB4"/>
    <w:rsid w:val="001544F8"/>
    <w:rsid w:val="00162246"/>
    <w:rsid w:val="00170514"/>
    <w:rsid w:val="001715BE"/>
    <w:rsid w:val="00177418"/>
    <w:rsid w:val="00182CE3"/>
    <w:rsid w:val="001939D1"/>
    <w:rsid w:val="00193EE0"/>
    <w:rsid w:val="001953C3"/>
    <w:rsid w:val="001A1917"/>
    <w:rsid w:val="001A4A6E"/>
    <w:rsid w:val="001B2AA9"/>
    <w:rsid w:val="001C4772"/>
    <w:rsid w:val="001D011A"/>
    <w:rsid w:val="001D65A6"/>
    <w:rsid w:val="001E141B"/>
    <w:rsid w:val="001E6E01"/>
    <w:rsid w:val="001F4B7E"/>
    <w:rsid w:val="002040E5"/>
    <w:rsid w:val="00213E3D"/>
    <w:rsid w:val="00214AF2"/>
    <w:rsid w:val="00222B64"/>
    <w:rsid w:val="00226D53"/>
    <w:rsid w:val="002405E2"/>
    <w:rsid w:val="00243886"/>
    <w:rsid w:val="00247295"/>
    <w:rsid w:val="00252018"/>
    <w:rsid w:val="002535D6"/>
    <w:rsid w:val="00254221"/>
    <w:rsid w:val="00261F80"/>
    <w:rsid w:val="00265258"/>
    <w:rsid w:val="00280FA8"/>
    <w:rsid w:val="002815AF"/>
    <w:rsid w:val="00282A7F"/>
    <w:rsid w:val="00285E54"/>
    <w:rsid w:val="00286325"/>
    <w:rsid w:val="00292643"/>
    <w:rsid w:val="00295EB3"/>
    <w:rsid w:val="002A4D0D"/>
    <w:rsid w:val="002A4DC2"/>
    <w:rsid w:val="002A5C62"/>
    <w:rsid w:val="002C0414"/>
    <w:rsid w:val="002C1C2B"/>
    <w:rsid w:val="002C79A0"/>
    <w:rsid w:val="002D0A7D"/>
    <w:rsid w:val="002D76B7"/>
    <w:rsid w:val="002E1FA4"/>
    <w:rsid w:val="002E5BA6"/>
    <w:rsid w:val="002F2ADC"/>
    <w:rsid w:val="002F79E7"/>
    <w:rsid w:val="00302825"/>
    <w:rsid w:val="00310673"/>
    <w:rsid w:val="00312C68"/>
    <w:rsid w:val="00314681"/>
    <w:rsid w:val="0031751F"/>
    <w:rsid w:val="003203A7"/>
    <w:rsid w:val="00320AA8"/>
    <w:rsid w:val="003216C4"/>
    <w:rsid w:val="003251F3"/>
    <w:rsid w:val="003303C5"/>
    <w:rsid w:val="00330E65"/>
    <w:rsid w:val="003414DC"/>
    <w:rsid w:val="0034396B"/>
    <w:rsid w:val="00375F52"/>
    <w:rsid w:val="00376440"/>
    <w:rsid w:val="003840AE"/>
    <w:rsid w:val="0039357D"/>
    <w:rsid w:val="003937B5"/>
    <w:rsid w:val="003956E3"/>
    <w:rsid w:val="003A26C1"/>
    <w:rsid w:val="003B7176"/>
    <w:rsid w:val="003B7D70"/>
    <w:rsid w:val="003D01D3"/>
    <w:rsid w:val="003D3A6F"/>
    <w:rsid w:val="003D5517"/>
    <w:rsid w:val="003E0218"/>
    <w:rsid w:val="003E0AC1"/>
    <w:rsid w:val="003E4615"/>
    <w:rsid w:val="003E76CF"/>
    <w:rsid w:val="003E7A23"/>
    <w:rsid w:val="003F165A"/>
    <w:rsid w:val="003F591C"/>
    <w:rsid w:val="00401826"/>
    <w:rsid w:val="00411B45"/>
    <w:rsid w:val="004157DA"/>
    <w:rsid w:val="00420E92"/>
    <w:rsid w:val="00424833"/>
    <w:rsid w:val="00444956"/>
    <w:rsid w:val="00445285"/>
    <w:rsid w:val="00450A6C"/>
    <w:rsid w:val="00457039"/>
    <w:rsid w:val="00464A94"/>
    <w:rsid w:val="00477DCA"/>
    <w:rsid w:val="00491616"/>
    <w:rsid w:val="00492080"/>
    <w:rsid w:val="00493A12"/>
    <w:rsid w:val="0049627F"/>
    <w:rsid w:val="0049665C"/>
    <w:rsid w:val="004A18C1"/>
    <w:rsid w:val="004A3BAC"/>
    <w:rsid w:val="004A7609"/>
    <w:rsid w:val="004B58B9"/>
    <w:rsid w:val="004B656E"/>
    <w:rsid w:val="004C45A8"/>
    <w:rsid w:val="004C467F"/>
    <w:rsid w:val="004C6942"/>
    <w:rsid w:val="004D325B"/>
    <w:rsid w:val="004D75EB"/>
    <w:rsid w:val="004E0C0B"/>
    <w:rsid w:val="004E11BE"/>
    <w:rsid w:val="004E39BF"/>
    <w:rsid w:val="004E7EE6"/>
    <w:rsid w:val="004F1C41"/>
    <w:rsid w:val="004F2F93"/>
    <w:rsid w:val="004F39C5"/>
    <w:rsid w:val="00501EB5"/>
    <w:rsid w:val="0051105B"/>
    <w:rsid w:val="0051168F"/>
    <w:rsid w:val="00516719"/>
    <w:rsid w:val="00516C56"/>
    <w:rsid w:val="005229A3"/>
    <w:rsid w:val="00525B77"/>
    <w:rsid w:val="0053192B"/>
    <w:rsid w:val="00553374"/>
    <w:rsid w:val="005537D3"/>
    <w:rsid w:val="00556C3B"/>
    <w:rsid w:val="00557163"/>
    <w:rsid w:val="00572F26"/>
    <w:rsid w:val="005807E2"/>
    <w:rsid w:val="00583E8B"/>
    <w:rsid w:val="00585C05"/>
    <w:rsid w:val="00591C04"/>
    <w:rsid w:val="00594E6A"/>
    <w:rsid w:val="005A0133"/>
    <w:rsid w:val="005B2337"/>
    <w:rsid w:val="005B56B4"/>
    <w:rsid w:val="005C0FD8"/>
    <w:rsid w:val="005C10DB"/>
    <w:rsid w:val="005D7C5C"/>
    <w:rsid w:val="005E09CB"/>
    <w:rsid w:val="005E5345"/>
    <w:rsid w:val="005E5A15"/>
    <w:rsid w:val="005E7088"/>
    <w:rsid w:val="005F1F86"/>
    <w:rsid w:val="00605898"/>
    <w:rsid w:val="00607140"/>
    <w:rsid w:val="00617FF4"/>
    <w:rsid w:val="00623655"/>
    <w:rsid w:val="00627EFE"/>
    <w:rsid w:val="00632FF4"/>
    <w:rsid w:val="006409A7"/>
    <w:rsid w:val="00642EF6"/>
    <w:rsid w:val="00644F68"/>
    <w:rsid w:val="0065650C"/>
    <w:rsid w:val="006571C8"/>
    <w:rsid w:val="00663C62"/>
    <w:rsid w:val="0067356F"/>
    <w:rsid w:val="006872B5"/>
    <w:rsid w:val="00690797"/>
    <w:rsid w:val="0069240B"/>
    <w:rsid w:val="00692504"/>
    <w:rsid w:val="00695985"/>
    <w:rsid w:val="00697692"/>
    <w:rsid w:val="006A0705"/>
    <w:rsid w:val="006B0F45"/>
    <w:rsid w:val="006B18FC"/>
    <w:rsid w:val="006B6B51"/>
    <w:rsid w:val="006C2182"/>
    <w:rsid w:val="006E514B"/>
    <w:rsid w:val="007056B3"/>
    <w:rsid w:val="007138AB"/>
    <w:rsid w:val="00721DEB"/>
    <w:rsid w:val="00727203"/>
    <w:rsid w:val="007273E7"/>
    <w:rsid w:val="00727FE3"/>
    <w:rsid w:val="00734D8E"/>
    <w:rsid w:val="00735304"/>
    <w:rsid w:val="00736BAC"/>
    <w:rsid w:val="007506D7"/>
    <w:rsid w:val="007521AD"/>
    <w:rsid w:val="007541DA"/>
    <w:rsid w:val="00765311"/>
    <w:rsid w:val="00776350"/>
    <w:rsid w:val="00785DDC"/>
    <w:rsid w:val="0079421F"/>
    <w:rsid w:val="00795298"/>
    <w:rsid w:val="007964D7"/>
    <w:rsid w:val="007A0F86"/>
    <w:rsid w:val="007A13F9"/>
    <w:rsid w:val="007A27B2"/>
    <w:rsid w:val="007A5DB5"/>
    <w:rsid w:val="007A6862"/>
    <w:rsid w:val="007C26FB"/>
    <w:rsid w:val="007C29C7"/>
    <w:rsid w:val="007D4A66"/>
    <w:rsid w:val="007D5158"/>
    <w:rsid w:val="007E09EE"/>
    <w:rsid w:val="007E3231"/>
    <w:rsid w:val="007F1F36"/>
    <w:rsid w:val="007F2A7B"/>
    <w:rsid w:val="007F729A"/>
    <w:rsid w:val="00803B86"/>
    <w:rsid w:val="0082099A"/>
    <w:rsid w:val="00826D65"/>
    <w:rsid w:val="00827D15"/>
    <w:rsid w:val="00840229"/>
    <w:rsid w:val="008402AC"/>
    <w:rsid w:val="0084215B"/>
    <w:rsid w:val="00843E46"/>
    <w:rsid w:val="008462B2"/>
    <w:rsid w:val="00847B4B"/>
    <w:rsid w:val="00864316"/>
    <w:rsid w:val="008824C9"/>
    <w:rsid w:val="00890012"/>
    <w:rsid w:val="00890B50"/>
    <w:rsid w:val="00895486"/>
    <w:rsid w:val="00896540"/>
    <w:rsid w:val="008A2D51"/>
    <w:rsid w:val="008C0EE5"/>
    <w:rsid w:val="008C3D6F"/>
    <w:rsid w:val="008D084E"/>
    <w:rsid w:val="008D262B"/>
    <w:rsid w:val="008D786F"/>
    <w:rsid w:val="008E2A1F"/>
    <w:rsid w:val="008E51F7"/>
    <w:rsid w:val="008E57FC"/>
    <w:rsid w:val="00906653"/>
    <w:rsid w:val="00922601"/>
    <w:rsid w:val="00931448"/>
    <w:rsid w:val="00931C2A"/>
    <w:rsid w:val="00935D68"/>
    <w:rsid w:val="009377BA"/>
    <w:rsid w:val="009506A9"/>
    <w:rsid w:val="009518AC"/>
    <w:rsid w:val="00951BBA"/>
    <w:rsid w:val="00951D75"/>
    <w:rsid w:val="00960C98"/>
    <w:rsid w:val="0096398F"/>
    <w:rsid w:val="00967BBE"/>
    <w:rsid w:val="009731B6"/>
    <w:rsid w:val="00974013"/>
    <w:rsid w:val="00976C77"/>
    <w:rsid w:val="009850A5"/>
    <w:rsid w:val="00987A74"/>
    <w:rsid w:val="009929D3"/>
    <w:rsid w:val="0099356B"/>
    <w:rsid w:val="00994681"/>
    <w:rsid w:val="00994E1B"/>
    <w:rsid w:val="00995367"/>
    <w:rsid w:val="009977DA"/>
    <w:rsid w:val="009A375C"/>
    <w:rsid w:val="009A4A3E"/>
    <w:rsid w:val="009A632B"/>
    <w:rsid w:val="009A7DF3"/>
    <w:rsid w:val="009A7E08"/>
    <w:rsid w:val="009B24DF"/>
    <w:rsid w:val="009B5605"/>
    <w:rsid w:val="009B58EC"/>
    <w:rsid w:val="009C24CD"/>
    <w:rsid w:val="009C264B"/>
    <w:rsid w:val="009C7C73"/>
    <w:rsid w:val="009D5561"/>
    <w:rsid w:val="009E3C8A"/>
    <w:rsid w:val="009E40E7"/>
    <w:rsid w:val="009F0836"/>
    <w:rsid w:val="009F4504"/>
    <w:rsid w:val="009F4F8E"/>
    <w:rsid w:val="009F524F"/>
    <w:rsid w:val="00A05C88"/>
    <w:rsid w:val="00A06D94"/>
    <w:rsid w:val="00A071C2"/>
    <w:rsid w:val="00A121D4"/>
    <w:rsid w:val="00A177AC"/>
    <w:rsid w:val="00A204CA"/>
    <w:rsid w:val="00A273BC"/>
    <w:rsid w:val="00A30581"/>
    <w:rsid w:val="00A3386F"/>
    <w:rsid w:val="00A34B8E"/>
    <w:rsid w:val="00A37C66"/>
    <w:rsid w:val="00A42D3A"/>
    <w:rsid w:val="00A446C2"/>
    <w:rsid w:val="00A47C66"/>
    <w:rsid w:val="00A50E16"/>
    <w:rsid w:val="00A52E0C"/>
    <w:rsid w:val="00A622FC"/>
    <w:rsid w:val="00A63EA1"/>
    <w:rsid w:val="00A70B7D"/>
    <w:rsid w:val="00A71C96"/>
    <w:rsid w:val="00A74B94"/>
    <w:rsid w:val="00A779A0"/>
    <w:rsid w:val="00A818D5"/>
    <w:rsid w:val="00AA5656"/>
    <w:rsid w:val="00AB01AE"/>
    <w:rsid w:val="00AB2764"/>
    <w:rsid w:val="00AB6160"/>
    <w:rsid w:val="00AB645C"/>
    <w:rsid w:val="00AB677A"/>
    <w:rsid w:val="00AB6955"/>
    <w:rsid w:val="00AC2350"/>
    <w:rsid w:val="00AC289D"/>
    <w:rsid w:val="00AD35CB"/>
    <w:rsid w:val="00AD5BFD"/>
    <w:rsid w:val="00AE5853"/>
    <w:rsid w:val="00AF0C60"/>
    <w:rsid w:val="00AF1952"/>
    <w:rsid w:val="00AF2DD0"/>
    <w:rsid w:val="00AF6BD9"/>
    <w:rsid w:val="00B02B39"/>
    <w:rsid w:val="00B0314D"/>
    <w:rsid w:val="00B1292A"/>
    <w:rsid w:val="00B2509F"/>
    <w:rsid w:val="00B26885"/>
    <w:rsid w:val="00B31BBE"/>
    <w:rsid w:val="00B33D90"/>
    <w:rsid w:val="00B34765"/>
    <w:rsid w:val="00B37A6E"/>
    <w:rsid w:val="00B4026B"/>
    <w:rsid w:val="00B54152"/>
    <w:rsid w:val="00B60398"/>
    <w:rsid w:val="00B621FF"/>
    <w:rsid w:val="00B64061"/>
    <w:rsid w:val="00B75504"/>
    <w:rsid w:val="00B82ECF"/>
    <w:rsid w:val="00B83947"/>
    <w:rsid w:val="00B87604"/>
    <w:rsid w:val="00B96682"/>
    <w:rsid w:val="00BA2683"/>
    <w:rsid w:val="00BA44E7"/>
    <w:rsid w:val="00BA503F"/>
    <w:rsid w:val="00BA5088"/>
    <w:rsid w:val="00BA7B47"/>
    <w:rsid w:val="00BB1D65"/>
    <w:rsid w:val="00BB699C"/>
    <w:rsid w:val="00BB7E13"/>
    <w:rsid w:val="00BC4EAD"/>
    <w:rsid w:val="00BC5435"/>
    <w:rsid w:val="00BD10A8"/>
    <w:rsid w:val="00C02AE1"/>
    <w:rsid w:val="00C05767"/>
    <w:rsid w:val="00C079A7"/>
    <w:rsid w:val="00C33F6D"/>
    <w:rsid w:val="00C41CE7"/>
    <w:rsid w:val="00C4236C"/>
    <w:rsid w:val="00C42447"/>
    <w:rsid w:val="00C5487B"/>
    <w:rsid w:val="00C63F32"/>
    <w:rsid w:val="00C83262"/>
    <w:rsid w:val="00C844B9"/>
    <w:rsid w:val="00CA57A1"/>
    <w:rsid w:val="00CA5FFF"/>
    <w:rsid w:val="00CC0509"/>
    <w:rsid w:val="00CC35B7"/>
    <w:rsid w:val="00CD3229"/>
    <w:rsid w:val="00CE0E71"/>
    <w:rsid w:val="00CE76B6"/>
    <w:rsid w:val="00D01AF5"/>
    <w:rsid w:val="00D05D4F"/>
    <w:rsid w:val="00D11297"/>
    <w:rsid w:val="00D12AF3"/>
    <w:rsid w:val="00D12F7A"/>
    <w:rsid w:val="00D13FB9"/>
    <w:rsid w:val="00D14B1D"/>
    <w:rsid w:val="00D15C56"/>
    <w:rsid w:val="00D204C6"/>
    <w:rsid w:val="00D24C5C"/>
    <w:rsid w:val="00D300F0"/>
    <w:rsid w:val="00D313B3"/>
    <w:rsid w:val="00D345E5"/>
    <w:rsid w:val="00D35F46"/>
    <w:rsid w:val="00D40F22"/>
    <w:rsid w:val="00D41447"/>
    <w:rsid w:val="00D4246E"/>
    <w:rsid w:val="00D43FF6"/>
    <w:rsid w:val="00D45446"/>
    <w:rsid w:val="00D47547"/>
    <w:rsid w:val="00D63406"/>
    <w:rsid w:val="00D642FE"/>
    <w:rsid w:val="00D75EFA"/>
    <w:rsid w:val="00D76E10"/>
    <w:rsid w:val="00D80CCD"/>
    <w:rsid w:val="00D828E8"/>
    <w:rsid w:val="00D82CAB"/>
    <w:rsid w:val="00D857D7"/>
    <w:rsid w:val="00D859B6"/>
    <w:rsid w:val="00D87CC0"/>
    <w:rsid w:val="00D91D88"/>
    <w:rsid w:val="00DA386A"/>
    <w:rsid w:val="00DA3A0F"/>
    <w:rsid w:val="00DA7121"/>
    <w:rsid w:val="00DB0992"/>
    <w:rsid w:val="00DB4BE9"/>
    <w:rsid w:val="00DC100D"/>
    <w:rsid w:val="00DC211A"/>
    <w:rsid w:val="00DC6287"/>
    <w:rsid w:val="00DD311F"/>
    <w:rsid w:val="00DE2916"/>
    <w:rsid w:val="00DE34B0"/>
    <w:rsid w:val="00DE3CA4"/>
    <w:rsid w:val="00DE4487"/>
    <w:rsid w:val="00DF33AE"/>
    <w:rsid w:val="00E003C0"/>
    <w:rsid w:val="00E01338"/>
    <w:rsid w:val="00E01FA5"/>
    <w:rsid w:val="00E1117F"/>
    <w:rsid w:val="00E15AAC"/>
    <w:rsid w:val="00E265DD"/>
    <w:rsid w:val="00E32F8F"/>
    <w:rsid w:val="00E3308F"/>
    <w:rsid w:val="00E458C7"/>
    <w:rsid w:val="00E47243"/>
    <w:rsid w:val="00E51DD5"/>
    <w:rsid w:val="00E52717"/>
    <w:rsid w:val="00E54982"/>
    <w:rsid w:val="00E63C62"/>
    <w:rsid w:val="00E6489C"/>
    <w:rsid w:val="00E67132"/>
    <w:rsid w:val="00E958CD"/>
    <w:rsid w:val="00E95EA2"/>
    <w:rsid w:val="00EA03D8"/>
    <w:rsid w:val="00EA1A0E"/>
    <w:rsid w:val="00EA4574"/>
    <w:rsid w:val="00EB12D6"/>
    <w:rsid w:val="00EB3387"/>
    <w:rsid w:val="00EC033F"/>
    <w:rsid w:val="00EC3F63"/>
    <w:rsid w:val="00EC7959"/>
    <w:rsid w:val="00ED7410"/>
    <w:rsid w:val="00EE0BC6"/>
    <w:rsid w:val="00EE5AF8"/>
    <w:rsid w:val="00EE67FF"/>
    <w:rsid w:val="00EF10CA"/>
    <w:rsid w:val="00EF24D4"/>
    <w:rsid w:val="00EF5F24"/>
    <w:rsid w:val="00EF6483"/>
    <w:rsid w:val="00F00616"/>
    <w:rsid w:val="00F02014"/>
    <w:rsid w:val="00F0240A"/>
    <w:rsid w:val="00F1322E"/>
    <w:rsid w:val="00F31C2A"/>
    <w:rsid w:val="00F32ABD"/>
    <w:rsid w:val="00F3793B"/>
    <w:rsid w:val="00F4392D"/>
    <w:rsid w:val="00F52D43"/>
    <w:rsid w:val="00F56AFD"/>
    <w:rsid w:val="00F56BE4"/>
    <w:rsid w:val="00F6164A"/>
    <w:rsid w:val="00F64A5D"/>
    <w:rsid w:val="00F70BCF"/>
    <w:rsid w:val="00F725C5"/>
    <w:rsid w:val="00F74FD2"/>
    <w:rsid w:val="00F771CC"/>
    <w:rsid w:val="00F7786B"/>
    <w:rsid w:val="00F8223C"/>
    <w:rsid w:val="00F86120"/>
    <w:rsid w:val="00F86B26"/>
    <w:rsid w:val="00F87293"/>
    <w:rsid w:val="00F91864"/>
    <w:rsid w:val="00F940A1"/>
    <w:rsid w:val="00F95E91"/>
    <w:rsid w:val="00FA0106"/>
    <w:rsid w:val="00FA1214"/>
    <w:rsid w:val="00FA1317"/>
    <w:rsid w:val="00FA6E85"/>
    <w:rsid w:val="00FB29C2"/>
    <w:rsid w:val="00FB4272"/>
    <w:rsid w:val="00FB4BCE"/>
    <w:rsid w:val="00FB54C9"/>
    <w:rsid w:val="00FB56FD"/>
    <w:rsid w:val="00FC39E2"/>
    <w:rsid w:val="00FC705D"/>
    <w:rsid w:val="00FD1D0B"/>
    <w:rsid w:val="00FD22BE"/>
    <w:rsid w:val="00FD6A39"/>
    <w:rsid w:val="00FE68BB"/>
    <w:rsid w:val="00FE6C86"/>
    <w:rsid w:val="00FF3695"/>
    <w:rsid w:val="00FF3BF7"/>
    <w:rsid w:val="00FF4E42"/>
    <w:rsid w:val="00FF5A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51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C79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C79A0"/>
    <w:rPr>
      <w:sz w:val="18"/>
      <w:szCs w:val="18"/>
    </w:rPr>
  </w:style>
  <w:style w:type="paragraph" w:styleId="Footer">
    <w:name w:val="footer"/>
    <w:basedOn w:val="Normal"/>
    <w:link w:val="FooterChar"/>
    <w:uiPriority w:val="99"/>
    <w:rsid w:val="002C79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C79A0"/>
    <w:rPr>
      <w:sz w:val="18"/>
      <w:szCs w:val="18"/>
    </w:rPr>
  </w:style>
  <w:style w:type="paragraph" w:styleId="ListParagraph">
    <w:name w:val="List Paragraph"/>
    <w:basedOn w:val="Normal"/>
    <w:uiPriority w:val="99"/>
    <w:qFormat/>
    <w:rsid w:val="00036DEE"/>
    <w:pPr>
      <w:ind w:firstLineChars="200" w:firstLine="420"/>
    </w:pPr>
  </w:style>
  <w:style w:type="paragraph" w:styleId="BalloonText">
    <w:name w:val="Balloon Text"/>
    <w:basedOn w:val="Normal"/>
    <w:link w:val="BalloonTextChar"/>
    <w:uiPriority w:val="99"/>
    <w:semiHidden/>
    <w:rsid w:val="00D63406"/>
    <w:rPr>
      <w:sz w:val="18"/>
      <w:szCs w:val="18"/>
    </w:rPr>
  </w:style>
  <w:style w:type="character" w:customStyle="1" w:styleId="BalloonTextChar">
    <w:name w:val="Balloon Text Char"/>
    <w:basedOn w:val="DefaultParagraphFont"/>
    <w:link w:val="BalloonText"/>
    <w:uiPriority w:val="99"/>
    <w:semiHidden/>
    <w:locked/>
    <w:rsid w:val="00D63406"/>
    <w:rPr>
      <w:sz w:val="18"/>
      <w:szCs w:val="18"/>
    </w:rPr>
  </w:style>
  <w:style w:type="table" w:styleId="TableGrid">
    <w:name w:val="Table Grid"/>
    <w:basedOn w:val="TableNormal"/>
    <w:uiPriority w:val="99"/>
    <w:rsid w:val="00491616"/>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8614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oleObject" Target="embeddings/oleObject12.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14</Pages>
  <Words>838</Words>
  <Characters>4782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青岛市统一社会信用代码数据分析报告</dc:title>
  <dc:subject/>
  <dc:creator>hp</dc:creator>
  <cp:keywords/>
  <dc:description/>
  <cp:lastModifiedBy>admin</cp:lastModifiedBy>
  <cp:revision>2</cp:revision>
  <dcterms:created xsi:type="dcterms:W3CDTF">2019-08-09T07:53:00Z</dcterms:created>
  <dcterms:modified xsi:type="dcterms:W3CDTF">2019-08-09T07:53:00Z</dcterms:modified>
</cp:coreProperties>
</file>