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72" w:rsidRDefault="00545672" w:rsidP="000042A6">
      <w:pPr>
        <w:rPr>
          <w:rFonts w:ascii="宋体"/>
          <w:sz w:val="28"/>
          <w:szCs w:val="28"/>
        </w:rPr>
      </w:pPr>
    </w:p>
    <w:p w:rsidR="00545672" w:rsidRDefault="00545672" w:rsidP="000042A6">
      <w:pPr>
        <w:rPr>
          <w:rFonts w:ascii="宋体"/>
          <w:sz w:val="28"/>
          <w:szCs w:val="28"/>
        </w:rPr>
      </w:pPr>
    </w:p>
    <w:p w:rsidR="00545672" w:rsidRDefault="00545672" w:rsidP="000042A6">
      <w:pPr>
        <w:rPr>
          <w:rFonts w:ascii="宋体"/>
          <w:sz w:val="28"/>
          <w:szCs w:val="28"/>
        </w:rPr>
      </w:pPr>
    </w:p>
    <w:p w:rsidR="00545672" w:rsidRDefault="00545672" w:rsidP="000042A6">
      <w:pPr>
        <w:pStyle w:val="2"/>
        <w:jc w:val="center"/>
        <w:rPr>
          <w:sz w:val="36"/>
          <w:szCs w:val="36"/>
        </w:rPr>
      </w:pPr>
    </w:p>
    <w:p w:rsidR="00545672" w:rsidRPr="00110A99" w:rsidRDefault="0053312D" w:rsidP="000042A6">
      <w:pPr>
        <w:pStyle w:val="2"/>
        <w:jc w:val="center"/>
        <w:rPr>
          <w:rFonts w:ascii="仿宋_GB2312" w:eastAsia="仿宋_GB2312"/>
          <w:sz w:val="44"/>
          <w:szCs w:val="44"/>
        </w:rPr>
      </w:pPr>
      <w:r w:rsidRPr="00110A99">
        <w:rPr>
          <w:rFonts w:ascii="仿宋_GB2312" w:eastAsia="仿宋_GB2312" w:hint="eastAsia"/>
          <w:sz w:val="44"/>
          <w:szCs w:val="44"/>
        </w:rPr>
        <w:t>青岛市标准化研究院</w:t>
      </w:r>
    </w:p>
    <w:p w:rsidR="00545672" w:rsidRDefault="00545672" w:rsidP="000042A6">
      <w:pPr>
        <w:pStyle w:val="1"/>
        <w:jc w:val="center"/>
        <w:rPr>
          <w:sz w:val="52"/>
          <w:szCs w:val="52"/>
        </w:rPr>
      </w:pPr>
    </w:p>
    <w:p w:rsidR="00C47F51" w:rsidRDefault="00C47F51" w:rsidP="00234DA1">
      <w:pPr>
        <w:jc w:val="center"/>
        <w:rPr>
          <w:rFonts w:ascii="仿宋_GB2312" w:eastAsia="仿宋_GB2312" w:hAnsi="宋体"/>
          <w:b/>
          <w:sz w:val="44"/>
          <w:szCs w:val="44"/>
        </w:rPr>
      </w:pPr>
      <w:r>
        <w:rPr>
          <w:rFonts w:ascii="仿宋_GB2312" w:eastAsia="仿宋_GB2312" w:hAnsi="宋体" w:hint="eastAsia"/>
          <w:b/>
          <w:sz w:val="44"/>
          <w:szCs w:val="44"/>
        </w:rPr>
        <w:t>2021年</w:t>
      </w:r>
      <w:r w:rsidR="00234DA1" w:rsidRPr="00234DA1">
        <w:rPr>
          <w:rFonts w:ascii="仿宋_GB2312" w:eastAsia="仿宋_GB2312" w:hAnsi="宋体" w:hint="eastAsia"/>
          <w:b/>
          <w:sz w:val="44"/>
          <w:szCs w:val="44"/>
        </w:rPr>
        <w:t>青岛市统一社会信用代码</w:t>
      </w:r>
    </w:p>
    <w:p w:rsidR="00234DA1" w:rsidRPr="00234DA1" w:rsidRDefault="00234DA1" w:rsidP="00234DA1">
      <w:pPr>
        <w:jc w:val="center"/>
        <w:rPr>
          <w:rFonts w:ascii="仿宋_GB2312" w:eastAsia="仿宋_GB2312" w:hAnsi="宋体"/>
          <w:b/>
          <w:sz w:val="44"/>
          <w:szCs w:val="44"/>
        </w:rPr>
      </w:pPr>
      <w:r w:rsidRPr="00234DA1">
        <w:rPr>
          <w:rFonts w:ascii="仿宋_GB2312" w:eastAsia="仿宋_GB2312" w:hAnsi="宋体" w:hint="eastAsia"/>
          <w:b/>
          <w:sz w:val="44"/>
          <w:szCs w:val="44"/>
        </w:rPr>
        <w:t>数据分析报告</w:t>
      </w:r>
    </w:p>
    <w:p w:rsidR="00545672" w:rsidRPr="00234DA1" w:rsidRDefault="00545672" w:rsidP="000042A6">
      <w:pPr>
        <w:pStyle w:val="3"/>
        <w:jc w:val="center"/>
      </w:pPr>
    </w:p>
    <w:p w:rsidR="0053312D" w:rsidRDefault="0053312D" w:rsidP="000042A6">
      <w:pPr>
        <w:pStyle w:val="3"/>
        <w:jc w:val="center"/>
      </w:pPr>
    </w:p>
    <w:p w:rsidR="0053312D" w:rsidRDefault="0053312D" w:rsidP="000042A6">
      <w:pPr>
        <w:pStyle w:val="3"/>
        <w:jc w:val="center"/>
      </w:pPr>
    </w:p>
    <w:p w:rsidR="0053312D" w:rsidRDefault="0053312D" w:rsidP="000042A6">
      <w:pPr>
        <w:pStyle w:val="3"/>
        <w:jc w:val="center"/>
      </w:pPr>
    </w:p>
    <w:p w:rsidR="0053312D" w:rsidRDefault="0053312D" w:rsidP="000042A6">
      <w:pPr>
        <w:pStyle w:val="3"/>
        <w:jc w:val="center"/>
      </w:pPr>
    </w:p>
    <w:p w:rsidR="0053312D" w:rsidRDefault="0053312D" w:rsidP="000042A6">
      <w:pPr>
        <w:pStyle w:val="3"/>
        <w:jc w:val="center"/>
      </w:pPr>
    </w:p>
    <w:p w:rsidR="00545672" w:rsidRPr="00A953EC" w:rsidRDefault="00545672" w:rsidP="000042A6">
      <w:pPr>
        <w:pStyle w:val="3"/>
        <w:jc w:val="center"/>
      </w:pPr>
      <w:r w:rsidRPr="00A953EC">
        <w:rPr>
          <w:rFonts w:hint="eastAsia"/>
        </w:rPr>
        <w:t>二</w:t>
      </w:r>
      <w:r w:rsidRPr="00A953EC">
        <w:t>0</w:t>
      </w:r>
      <w:r w:rsidR="00437678">
        <w:rPr>
          <w:rFonts w:hint="eastAsia"/>
        </w:rPr>
        <w:t>二二</w:t>
      </w:r>
      <w:r>
        <w:rPr>
          <w:rFonts w:hint="eastAsia"/>
        </w:rPr>
        <w:t>年</w:t>
      </w:r>
      <w:r w:rsidR="00437678">
        <w:rPr>
          <w:rFonts w:hint="eastAsia"/>
        </w:rPr>
        <w:t>三</w:t>
      </w:r>
      <w:r>
        <w:rPr>
          <w:rFonts w:hint="eastAsia"/>
        </w:rPr>
        <w:t>月</w:t>
      </w:r>
    </w:p>
    <w:p w:rsidR="00545672" w:rsidRDefault="00545672" w:rsidP="000042A6">
      <w:pPr>
        <w:jc w:val="center"/>
        <w:rPr>
          <w:rFonts w:ascii="宋体"/>
          <w:b/>
          <w:sz w:val="44"/>
          <w:szCs w:val="44"/>
        </w:rPr>
      </w:pPr>
    </w:p>
    <w:p w:rsidR="00EB6AF9" w:rsidRDefault="00EB6AF9" w:rsidP="000042A6">
      <w:pPr>
        <w:jc w:val="center"/>
        <w:rPr>
          <w:rFonts w:ascii="宋体"/>
          <w:b/>
          <w:sz w:val="44"/>
          <w:szCs w:val="44"/>
        </w:rPr>
      </w:pPr>
    </w:p>
    <w:p w:rsidR="00545672" w:rsidRPr="009753C1" w:rsidRDefault="00545672" w:rsidP="000042A6">
      <w:pPr>
        <w:jc w:val="center"/>
        <w:rPr>
          <w:rFonts w:ascii="仿宋_GB2312" w:eastAsia="仿宋_GB2312" w:hAnsi="宋体"/>
          <w:sz w:val="44"/>
          <w:szCs w:val="44"/>
        </w:rPr>
      </w:pPr>
      <w:r w:rsidRPr="009753C1">
        <w:rPr>
          <w:rFonts w:ascii="仿宋_GB2312" w:eastAsia="仿宋_GB2312" w:hAnsi="宋体" w:hint="eastAsia"/>
          <w:sz w:val="44"/>
          <w:szCs w:val="44"/>
        </w:rPr>
        <w:lastRenderedPageBreak/>
        <w:t>前言</w:t>
      </w:r>
    </w:p>
    <w:p w:rsidR="00131903" w:rsidRPr="009753C1" w:rsidRDefault="00131903" w:rsidP="00131903">
      <w:pPr>
        <w:rPr>
          <w:rFonts w:ascii="仿宋_GB2312" w:eastAsia="仿宋_GB2312" w:hAnsi="宋体"/>
          <w:sz w:val="32"/>
          <w:szCs w:val="32"/>
        </w:rPr>
      </w:pPr>
      <w:r w:rsidRPr="009753C1">
        <w:rPr>
          <w:rFonts w:ascii="宋体" w:hAnsi="宋体" w:hint="eastAsia"/>
          <w:sz w:val="44"/>
          <w:szCs w:val="44"/>
        </w:rPr>
        <w:t xml:space="preserve">  </w:t>
      </w:r>
      <w:r w:rsidRPr="009753C1">
        <w:rPr>
          <w:rFonts w:ascii="仿宋_GB2312" w:eastAsia="仿宋_GB2312" w:hAnsi="宋体" w:hint="eastAsia"/>
          <w:sz w:val="32"/>
          <w:szCs w:val="32"/>
        </w:rPr>
        <w:t>青岛市统一社会信用代码数据库于2015年10月1日之后开始建立，</w:t>
      </w:r>
      <w:r w:rsidR="008915D6" w:rsidRPr="009753C1">
        <w:rPr>
          <w:rFonts w:ascii="仿宋_GB2312" w:eastAsia="仿宋_GB2312" w:hAnsi="宋体" w:hint="eastAsia"/>
          <w:sz w:val="32"/>
          <w:szCs w:val="32"/>
        </w:rPr>
        <w:t>每日</w:t>
      </w:r>
      <w:r w:rsidR="00DA50AD" w:rsidRPr="009753C1">
        <w:rPr>
          <w:rFonts w:ascii="仿宋_GB2312" w:eastAsia="仿宋_GB2312" w:hAnsi="宋体" w:hint="eastAsia"/>
          <w:sz w:val="32"/>
          <w:szCs w:val="32"/>
        </w:rPr>
        <w:t>接收全市注册登记</w:t>
      </w:r>
      <w:r w:rsidR="006C4E90" w:rsidRPr="009753C1">
        <w:rPr>
          <w:rFonts w:ascii="仿宋_GB2312" w:eastAsia="仿宋_GB2312" w:hAnsi="宋体" w:hint="eastAsia"/>
          <w:sz w:val="32"/>
          <w:szCs w:val="32"/>
        </w:rPr>
        <w:t>统一社会信用代码</w:t>
      </w:r>
      <w:r w:rsidR="00DA50AD" w:rsidRPr="009753C1">
        <w:rPr>
          <w:rFonts w:ascii="仿宋_GB2312" w:eastAsia="仿宋_GB2312" w:hAnsi="宋体" w:hint="eastAsia"/>
          <w:sz w:val="32"/>
          <w:szCs w:val="32"/>
        </w:rPr>
        <w:t>数据，</w:t>
      </w:r>
      <w:r w:rsidR="006C4E90" w:rsidRPr="009753C1">
        <w:rPr>
          <w:rFonts w:ascii="仿宋_GB2312" w:eastAsia="仿宋_GB2312" w:hAnsi="宋体" w:hint="eastAsia"/>
          <w:sz w:val="32"/>
          <w:szCs w:val="32"/>
        </w:rPr>
        <w:t>动态更新</w:t>
      </w:r>
      <w:r w:rsidR="002844CE" w:rsidRPr="009753C1">
        <w:rPr>
          <w:rFonts w:ascii="仿宋_GB2312" w:eastAsia="仿宋_GB2312" w:hAnsi="宋体" w:hint="eastAsia"/>
          <w:sz w:val="32"/>
          <w:szCs w:val="32"/>
        </w:rPr>
        <w:t>，</w:t>
      </w:r>
      <w:r w:rsidR="006C4E90" w:rsidRPr="009753C1">
        <w:rPr>
          <w:rFonts w:ascii="仿宋_GB2312" w:eastAsia="仿宋_GB2312" w:hAnsi="宋体" w:hint="eastAsia"/>
          <w:sz w:val="32"/>
          <w:szCs w:val="32"/>
        </w:rPr>
        <w:t>截止到2021年底，</w:t>
      </w:r>
      <w:r w:rsidR="006608B4" w:rsidRPr="009753C1">
        <w:rPr>
          <w:rFonts w:ascii="仿宋_GB2312" w:eastAsia="仿宋_GB2312" w:hAnsi="宋体" w:hint="eastAsia"/>
          <w:sz w:val="32"/>
          <w:szCs w:val="32"/>
        </w:rPr>
        <w:t>有各类统一社会信用代码</w:t>
      </w:r>
      <w:r w:rsidR="008A252D" w:rsidRPr="009753C1">
        <w:rPr>
          <w:rFonts w:ascii="仿宋_GB2312" w:eastAsia="仿宋_GB2312" w:hAnsi="宋体" w:hint="eastAsia"/>
          <w:sz w:val="32"/>
          <w:szCs w:val="32"/>
        </w:rPr>
        <w:t>13</w:t>
      </w:r>
      <w:r w:rsidR="006608B4" w:rsidRPr="009753C1">
        <w:rPr>
          <w:rFonts w:ascii="仿宋_GB2312" w:eastAsia="仿宋_GB2312" w:hAnsi="宋体" w:hint="eastAsia"/>
          <w:sz w:val="32"/>
          <w:szCs w:val="32"/>
        </w:rPr>
        <w:t>7</w:t>
      </w:r>
      <w:r w:rsidR="008A252D" w:rsidRPr="009753C1">
        <w:rPr>
          <w:rFonts w:ascii="仿宋_GB2312" w:eastAsia="仿宋_GB2312" w:hAnsi="宋体" w:hint="eastAsia"/>
          <w:sz w:val="32"/>
          <w:szCs w:val="32"/>
        </w:rPr>
        <w:t>万家</w:t>
      </w:r>
      <w:r w:rsidR="008065B9" w:rsidRPr="009753C1">
        <w:rPr>
          <w:rFonts w:ascii="仿宋_GB2312" w:eastAsia="仿宋_GB2312" w:hAnsi="宋体" w:hint="eastAsia"/>
          <w:sz w:val="32"/>
          <w:szCs w:val="32"/>
        </w:rPr>
        <w:t>，涵盖了全市登记管理部门的数据。</w:t>
      </w:r>
    </w:p>
    <w:p w:rsidR="00545672" w:rsidRPr="009753C1" w:rsidRDefault="008065B9" w:rsidP="004F3545">
      <w:pPr>
        <w:rPr>
          <w:rFonts w:ascii="仿宋_GB2312" w:eastAsia="仿宋_GB2312" w:hAnsi="宋体"/>
          <w:sz w:val="32"/>
          <w:szCs w:val="32"/>
        </w:rPr>
      </w:pPr>
      <w:r w:rsidRPr="009753C1">
        <w:rPr>
          <w:rFonts w:ascii="仿宋_GB2312" w:eastAsia="仿宋_GB2312" w:hAnsi="宋体" w:hint="eastAsia"/>
          <w:sz w:val="32"/>
          <w:szCs w:val="32"/>
        </w:rPr>
        <w:tab/>
        <w:t xml:space="preserve"> 本报告以青岛市统一社会信用代码库</w:t>
      </w:r>
      <w:r w:rsidR="00F727FB" w:rsidRPr="009753C1">
        <w:rPr>
          <w:rFonts w:ascii="仿宋_GB2312" w:eastAsia="仿宋_GB2312" w:hAnsi="宋体" w:hint="eastAsia"/>
          <w:sz w:val="32"/>
          <w:szCs w:val="32"/>
        </w:rPr>
        <w:t>为</w:t>
      </w:r>
      <w:r w:rsidR="00794249" w:rsidRPr="009753C1">
        <w:rPr>
          <w:rFonts w:ascii="仿宋_GB2312" w:eastAsia="仿宋_GB2312" w:hAnsi="宋体" w:hint="eastAsia"/>
          <w:sz w:val="32"/>
          <w:szCs w:val="32"/>
        </w:rPr>
        <w:t>数据</w:t>
      </w:r>
      <w:r w:rsidR="00023AEF" w:rsidRPr="009753C1">
        <w:rPr>
          <w:rFonts w:ascii="仿宋_GB2312" w:eastAsia="仿宋_GB2312" w:hAnsi="宋体" w:hint="eastAsia"/>
          <w:sz w:val="32"/>
          <w:szCs w:val="32"/>
        </w:rPr>
        <w:t>基础</w:t>
      </w:r>
      <w:r w:rsidRPr="009753C1">
        <w:rPr>
          <w:rFonts w:ascii="仿宋_GB2312" w:eastAsia="仿宋_GB2312" w:hAnsi="宋体" w:hint="eastAsia"/>
          <w:sz w:val="32"/>
          <w:szCs w:val="32"/>
        </w:rPr>
        <w:t>，</w:t>
      </w:r>
      <w:r w:rsidR="00C16A92" w:rsidRPr="009753C1">
        <w:rPr>
          <w:rFonts w:ascii="仿宋_GB2312" w:eastAsia="仿宋_GB2312" w:hAnsi="宋体" w:hint="eastAsia"/>
          <w:sz w:val="32"/>
          <w:szCs w:val="32"/>
        </w:rPr>
        <w:t>按照国</w:t>
      </w:r>
      <w:r w:rsidR="00C02032" w:rsidRPr="009753C1">
        <w:rPr>
          <w:rFonts w:ascii="仿宋_GB2312" w:eastAsia="仿宋_GB2312" w:hAnsi="宋体" w:hint="eastAsia"/>
          <w:sz w:val="32"/>
          <w:szCs w:val="32"/>
        </w:rPr>
        <w:t>民经济行业分类（GB/T 4754-2011）</w:t>
      </w:r>
      <w:r w:rsidR="00E50FDE" w:rsidRPr="009753C1">
        <w:rPr>
          <w:rFonts w:ascii="仿宋_GB2312" w:eastAsia="仿宋_GB2312" w:hAnsi="宋体" w:hint="eastAsia"/>
          <w:sz w:val="32"/>
          <w:szCs w:val="32"/>
        </w:rPr>
        <w:t>的行业分类</w:t>
      </w:r>
      <w:r w:rsidR="003E52A2" w:rsidRPr="009753C1">
        <w:rPr>
          <w:rFonts w:ascii="仿宋_GB2312" w:eastAsia="仿宋_GB2312" w:hAnsi="宋体" w:hint="eastAsia"/>
          <w:sz w:val="32"/>
          <w:szCs w:val="32"/>
        </w:rPr>
        <w:t>、</w:t>
      </w:r>
      <w:r w:rsidR="003E52A2" w:rsidRPr="009753C1">
        <w:rPr>
          <w:rFonts w:ascii="仿宋_GB2312" w:eastAsia="仿宋_GB2312" w:hAnsi="Helvetica" w:cs="Helvetica" w:hint="eastAsia"/>
          <w:color w:val="333333"/>
          <w:sz w:val="32"/>
          <w:szCs w:val="32"/>
          <w:shd w:val="clear" w:color="auto" w:fill="FFFFFF"/>
        </w:rPr>
        <w:t>法人和其他组织统一社会信用代码编码规则（GB 32100-2015）</w:t>
      </w:r>
      <w:r w:rsidR="00794249" w:rsidRPr="009753C1">
        <w:rPr>
          <w:rFonts w:ascii="仿宋_GB2312" w:eastAsia="仿宋_GB2312" w:hAnsi="Helvetica" w:cs="Helvetica" w:hint="eastAsia"/>
          <w:color w:val="333333"/>
          <w:sz w:val="32"/>
          <w:szCs w:val="32"/>
          <w:shd w:val="clear" w:color="auto" w:fill="FFFFFF"/>
        </w:rPr>
        <w:t>的编码规则</w:t>
      </w:r>
      <w:r w:rsidR="00E50FDE" w:rsidRPr="009753C1">
        <w:rPr>
          <w:rFonts w:ascii="仿宋_GB2312" w:eastAsia="仿宋_GB2312" w:hAnsi="宋体" w:hint="eastAsia"/>
          <w:sz w:val="32"/>
          <w:szCs w:val="32"/>
        </w:rPr>
        <w:t>，通过对青岛市统一代码数据库的整体分析、重点</w:t>
      </w:r>
      <w:r w:rsidR="000F1D05" w:rsidRPr="009753C1">
        <w:rPr>
          <w:rFonts w:ascii="仿宋_GB2312" w:eastAsia="仿宋_GB2312" w:hAnsi="宋体" w:hint="eastAsia"/>
          <w:sz w:val="32"/>
          <w:szCs w:val="32"/>
        </w:rPr>
        <w:t>详细介绍了青岛市统一社会信用代码数据库的整体情况</w:t>
      </w:r>
      <w:r w:rsidR="00BE28E7" w:rsidRPr="009753C1">
        <w:rPr>
          <w:rFonts w:ascii="仿宋_GB2312" w:eastAsia="仿宋_GB2312" w:hAnsi="宋体" w:hint="eastAsia"/>
          <w:sz w:val="32"/>
          <w:szCs w:val="32"/>
        </w:rPr>
        <w:t>，</w:t>
      </w:r>
      <w:r w:rsidR="000F0ABA" w:rsidRPr="009753C1">
        <w:rPr>
          <w:rFonts w:ascii="仿宋_GB2312" w:eastAsia="仿宋_GB2312" w:hAnsi="宋体" w:hint="eastAsia"/>
          <w:sz w:val="32"/>
          <w:szCs w:val="32"/>
        </w:rPr>
        <w:t>2021年统一社会信用代码注册登记</w:t>
      </w:r>
      <w:r w:rsidR="00F95C07" w:rsidRPr="009753C1">
        <w:rPr>
          <w:rFonts w:ascii="仿宋_GB2312" w:eastAsia="仿宋_GB2312" w:hAnsi="宋体" w:hint="eastAsia"/>
          <w:sz w:val="32"/>
          <w:szCs w:val="32"/>
        </w:rPr>
        <w:t>情况</w:t>
      </w:r>
      <w:r w:rsidR="000F0ABA" w:rsidRPr="009753C1">
        <w:rPr>
          <w:rFonts w:ascii="仿宋_GB2312" w:eastAsia="仿宋_GB2312" w:hAnsi="宋体" w:hint="eastAsia"/>
          <w:sz w:val="32"/>
          <w:szCs w:val="32"/>
        </w:rPr>
        <w:t>，</w:t>
      </w:r>
      <w:r w:rsidR="00F95C07" w:rsidRPr="009753C1">
        <w:rPr>
          <w:rFonts w:ascii="仿宋_GB2312" w:eastAsia="仿宋_GB2312" w:hAnsi="宋体" w:hint="eastAsia"/>
          <w:sz w:val="32"/>
          <w:szCs w:val="32"/>
        </w:rPr>
        <w:t>同时</w:t>
      </w:r>
      <w:r w:rsidR="00A03B13" w:rsidRPr="009753C1">
        <w:rPr>
          <w:rFonts w:ascii="仿宋_GB2312" w:eastAsia="仿宋_GB2312" w:hAnsi="宋体" w:hint="eastAsia"/>
          <w:sz w:val="32"/>
          <w:szCs w:val="32"/>
        </w:rPr>
        <w:t>选取</w:t>
      </w:r>
      <w:r w:rsidR="005B2DF6" w:rsidRPr="009753C1">
        <w:rPr>
          <w:rFonts w:ascii="仿宋_GB2312" w:eastAsia="仿宋_GB2312" w:hAnsi="宋体" w:hint="eastAsia"/>
          <w:sz w:val="32"/>
          <w:szCs w:val="32"/>
        </w:rPr>
        <w:t>部分领域</w:t>
      </w:r>
      <w:r w:rsidR="00F1548E" w:rsidRPr="009753C1">
        <w:rPr>
          <w:rFonts w:ascii="仿宋_GB2312" w:eastAsia="仿宋_GB2312" w:hAnsi="宋体" w:hint="eastAsia"/>
          <w:sz w:val="32"/>
          <w:szCs w:val="32"/>
        </w:rPr>
        <w:t>对其</w:t>
      </w:r>
      <w:r w:rsidR="000F1D05" w:rsidRPr="009753C1">
        <w:rPr>
          <w:rFonts w:ascii="仿宋_GB2312" w:eastAsia="仿宋_GB2312" w:hAnsi="宋体" w:hint="eastAsia"/>
          <w:sz w:val="32"/>
          <w:szCs w:val="32"/>
        </w:rPr>
        <w:t>数据增长</w:t>
      </w:r>
      <w:r w:rsidR="005B2DF6" w:rsidRPr="009753C1">
        <w:rPr>
          <w:rFonts w:ascii="仿宋_GB2312" w:eastAsia="仿宋_GB2312" w:hAnsi="宋体" w:hint="eastAsia"/>
          <w:sz w:val="32"/>
          <w:szCs w:val="32"/>
        </w:rPr>
        <w:t>、地域分布</w:t>
      </w:r>
      <w:r w:rsidR="00F1548E" w:rsidRPr="009753C1">
        <w:rPr>
          <w:rFonts w:ascii="仿宋_GB2312" w:eastAsia="仿宋_GB2312" w:hAnsi="宋体" w:hint="eastAsia"/>
          <w:sz w:val="32"/>
          <w:szCs w:val="32"/>
        </w:rPr>
        <w:t>等</w:t>
      </w:r>
      <w:r w:rsidR="00A34184" w:rsidRPr="009753C1">
        <w:rPr>
          <w:rFonts w:ascii="仿宋_GB2312" w:eastAsia="仿宋_GB2312" w:hAnsi="宋体" w:hint="eastAsia"/>
          <w:sz w:val="32"/>
          <w:szCs w:val="32"/>
        </w:rPr>
        <w:t>方面</w:t>
      </w:r>
      <w:r w:rsidR="00BA2AAD" w:rsidRPr="009753C1">
        <w:rPr>
          <w:rFonts w:ascii="仿宋_GB2312" w:eastAsia="仿宋_GB2312" w:hAnsi="宋体" w:hint="eastAsia"/>
          <w:sz w:val="32"/>
          <w:szCs w:val="32"/>
        </w:rPr>
        <w:t>进行</w:t>
      </w:r>
      <w:r w:rsidR="00A34184" w:rsidRPr="009753C1">
        <w:rPr>
          <w:rFonts w:ascii="仿宋_GB2312" w:eastAsia="仿宋_GB2312" w:hAnsi="宋体" w:hint="eastAsia"/>
          <w:sz w:val="32"/>
          <w:szCs w:val="32"/>
        </w:rPr>
        <w:t>分析</w:t>
      </w:r>
      <w:r w:rsidR="005B2DF6" w:rsidRPr="009753C1">
        <w:rPr>
          <w:rFonts w:ascii="仿宋_GB2312" w:eastAsia="仿宋_GB2312" w:hAnsi="宋体" w:hint="eastAsia"/>
          <w:sz w:val="32"/>
          <w:szCs w:val="32"/>
        </w:rPr>
        <w:t>，</w:t>
      </w:r>
      <w:r w:rsidR="000F1D05" w:rsidRPr="009753C1">
        <w:rPr>
          <w:rFonts w:ascii="仿宋_GB2312" w:eastAsia="仿宋_GB2312" w:hAnsi="宋体" w:hint="eastAsia"/>
          <w:sz w:val="32"/>
          <w:szCs w:val="32"/>
        </w:rPr>
        <w:t>为政府部门提供决策</w:t>
      </w:r>
      <w:r w:rsidR="0096454F" w:rsidRPr="009753C1">
        <w:rPr>
          <w:rFonts w:ascii="仿宋_GB2312" w:eastAsia="仿宋_GB2312" w:hAnsi="宋体" w:hint="eastAsia"/>
          <w:sz w:val="32"/>
          <w:szCs w:val="32"/>
        </w:rPr>
        <w:t>信息</w:t>
      </w:r>
      <w:r w:rsidR="000F1D05" w:rsidRPr="009753C1">
        <w:rPr>
          <w:rFonts w:ascii="仿宋_GB2312" w:eastAsia="仿宋_GB2312" w:hAnsi="宋体" w:hint="eastAsia"/>
          <w:sz w:val="32"/>
          <w:szCs w:val="32"/>
        </w:rPr>
        <w:t>，为</w:t>
      </w:r>
      <w:r w:rsidR="0096454F" w:rsidRPr="009753C1">
        <w:rPr>
          <w:rFonts w:ascii="仿宋_GB2312" w:eastAsia="仿宋_GB2312" w:hAnsi="宋体" w:hint="eastAsia"/>
          <w:sz w:val="32"/>
          <w:szCs w:val="32"/>
        </w:rPr>
        <w:t>社会提供参考。</w:t>
      </w:r>
    </w:p>
    <w:p w:rsidR="0096454F" w:rsidRPr="009753C1" w:rsidRDefault="0096454F" w:rsidP="004F3545">
      <w:pPr>
        <w:rPr>
          <w:rFonts w:ascii="仿宋_GB2312" w:eastAsia="仿宋_GB2312"/>
          <w:sz w:val="32"/>
          <w:szCs w:val="32"/>
        </w:rPr>
      </w:pPr>
      <w:r w:rsidRPr="009753C1">
        <w:rPr>
          <w:rFonts w:ascii="仿宋_GB2312" w:eastAsia="仿宋_GB2312" w:hAnsi="宋体" w:hint="eastAsia"/>
          <w:sz w:val="32"/>
          <w:szCs w:val="32"/>
        </w:rPr>
        <w:tab/>
        <w:t xml:space="preserve">  本报告力求准确、精准，</w:t>
      </w:r>
      <w:r w:rsidR="00B548DF" w:rsidRPr="009753C1">
        <w:rPr>
          <w:rFonts w:ascii="仿宋_GB2312" w:eastAsia="仿宋_GB2312" w:hAnsi="宋体" w:hint="eastAsia"/>
          <w:sz w:val="32"/>
          <w:szCs w:val="32"/>
        </w:rPr>
        <w:t>但因数据字段、统计口径等原因难免</w:t>
      </w:r>
      <w:r w:rsidR="009A062F" w:rsidRPr="009753C1">
        <w:rPr>
          <w:rFonts w:ascii="仿宋_GB2312" w:eastAsia="仿宋_GB2312" w:hAnsi="宋体" w:hint="eastAsia"/>
          <w:sz w:val="32"/>
          <w:szCs w:val="32"/>
        </w:rPr>
        <w:t>有疏漏之处，</w:t>
      </w:r>
      <w:r w:rsidR="00ED2537" w:rsidRPr="009753C1">
        <w:rPr>
          <w:rFonts w:ascii="仿宋_GB2312" w:eastAsia="仿宋_GB2312" w:hAnsi="宋体" w:hint="eastAsia"/>
          <w:sz w:val="32"/>
          <w:szCs w:val="32"/>
        </w:rPr>
        <w:t>若</w:t>
      </w:r>
      <w:r w:rsidR="00703004" w:rsidRPr="009753C1">
        <w:rPr>
          <w:rFonts w:ascii="仿宋_GB2312" w:eastAsia="仿宋_GB2312" w:hAnsi="宋体" w:hint="eastAsia"/>
          <w:sz w:val="32"/>
          <w:szCs w:val="32"/>
        </w:rPr>
        <w:t>您</w:t>
      </w:r>
      <w:r w:rsidR="00ED2537" w:rsidRPr="009753C1">
        <w:rPr>
          <w:rFonts w:ascii="仿宋_GB2312" w:eastAsia="仿宋_GB2312" w:hAnsi="宋体" w:hint="eastAsia"/>
          <w:sz w:val="32"/>
          <w:szCs w:val="32"/>
        </w:rPr>
        <w:t>对报告有好的建议，可与我院联系，联系电话：0532-66200191</w:t>
      </w:r>
    </w:p>
    <w:p w:rsidR="00E8778C" w:rsidRDefault="00E8778C" w:rsidP="00E8778C">
      <w:pPr>
        <w:ind w:firstLine="570"/>
        <w:rPr>
          <w:rFonts w:ascii="宋体" w:hAnsi="宋体"/>
          <w:sz w:val="28"/>
          <w:szCs w:val="28"/>
        </w:rPr>
      </w:pPr>
    </w:p>
    <w:p w:rsidR="004F3545" w:rsidRDefault="004F3545" w:rsidP="00E8778C">
      <w:pPr>
        <w:ind w:firstLine="570"/>
        <w:rPr>
          <w:rFonts w:ascii="宋体" w:hAnsi="宋体"/>
          <w:sz w:val="28"/>
          <w:szCs w:val="28"/>
        </w:rPr>
      </w:pPr>
    </w:p>
    <w:p w:rsidR="004F3545" w:rsidRDefault="004F3545" w:rsidP="00E8778C">
      <w:pPr>
        <w:ind w:firstLine="570"/>
        <w:rPr>
          <w:rFonts w:ascii="宋体" w:hAnsi="宋体"/>
          <w:sz w:val="28"/>
          <w:szCs w:val="28"/>
        </w:rPr>
      </w:pPr>
    </w:p>
    <w:p w:rsidR="004F3545" w:rsidRDefault="004F3545" w:rsidP="00E8778C">
      <w:pPr>
        <w:ind w:firstLine="570"/>
        <w:rPr>
          <w:rFonts w:ascii="宋体" w:hAnsi="宋体"/>
          <w:sz w:val="28"/>
          <w:szCs w:val="28"/>
        </w:rPr>
      </w:pPr>
    </w:p>
    <w:p w:rsidR="004F3545" w:rsidRDefault="004F3545" w:rsidP="00E8778C">
      <w:pPr>
        <w:ind w:firstLine="570"/>
        <w:rPr>
          <w:rFonts w:ascii="宋体" w:hAnsi="宋体"/>
          <w:sz w:val="28"/>
          <w:szCs w:val="28"/>
        </w:rPr>
      </w:pPr>
    </w:p>
    <w:p w:rsidR="004F3545" w:rsidRDefault="004F3545" w:rsidP="00E8778C">
      <w:pPr>
        <w:ind w:firstLine="570"/>
        <w:rPr>
          <w:rFonts w:ascii="宋体" w:hAnsi="宋体"/>
          <w:sz w:val="28"/>
          <w:szCs w:val="28"/>
        </w:rPr>
      </w:pPr>
    </w:p>
    <w:p w:rsidR="004F3545" w:rsidRDefault="004F3545" w:rsidP="00E8778C">
      <w:pPr>
        <w:ind w:firstLine="570"/>
        <w:rPr>
          <w:rFonts w:ascii="宋体" w:hAnsi="宋体"/>
          <w:sz w:val="28"/>
          <w:szCs w:val="28"/>
        </w:rPr>
      </w:pPr>
    </w:p>
    <w:p w:rsidR="00545672" w:rsidRPr="005A5185" w:rsidRDefault="00545672" w:rsidP="005A5185">
      <w:pPr>
        <w:jc w:val="center"/>
        <w:rPr>
          <w:rFonts w:ascii="仿宋_GB2312" w:eastAsia="仿宋_GB2312"/>
          <w:b/>
          <w:sz w:val="44"/>
          <w:szCs w:val="44"/>
        </w:rPr>
      </w:pPr>
      <w:r w:rsidRPr="005A5185">
        <w:rPr>
          <w:rFonts w:ascii="仿宋_GB2312" w:eastAsia="仿宋_GB2312" w:hAnsi="宋体" w:hint="eastAsia"/>
          <w:b/>
          <w:sz w:val="44"/>
          <w:szCs w:val="44"/>
        </w:rPr>
        <w:lastRenderedPageBreak/>
        <w:t>目</w:t>
      </w:r>
      <w:r w:rsidR="00E15F71" w:rsidRPr="005A5185">
        <w:rPr>
          <w:rFonts w:ascii="仿宋_GB2312" w:eastAsia="仿宋_GB2312" w:hAnsi="宋体" w:hint="eastAsia"/>
          <w:b/>
          <w:sz w:val="44"/>
          <w:szCs w:val="44"/>
        </w:rPr>
        <w:t xml:space="preserve"> </w:t>
      </w:r>
      <w:r w:rsidRPr="005A5185">
        <w:rPr>
          <w:rFonts w:ascii="仿宋_GB2312" w:eastAsia="仿宋_GB2312" w:hAnsi="宋体" w:hint="eastAsia"/>
          <w:b/>
          <w:sz w:val="44"/>
          <w:szCs w:val="44"/>
        </w:rPr>
        <w:t>录</w:t>
      </w:r>
    </w:p>
    <w:p w:rsidR="00545672" w:rsidRPr="005A5185" w:rsidRDefault="00ED685B" w:rsidP="000042A6">
      <w:pPr>
        <w:pStyle w:val="a5"/>
        <w:numPr>
          <w:ilvl w:val="0"/>
          <w:numId w:val="6"/>
        </w:numPr>
        <w:ind w:left="567" w:firstLineChars="0" w:hanging="567"/>
        <w:rPr>
          <w:rFonts w:ascii="仿宋_GB2312" w:eastAsia="仿宋_GB2312"/>
          <w:sz w:val="28"/>
          <w:szCs w:val="28"/>
        </w:rPr>
      </w:pPr>
      <w:r w:rsidRPr="005A5185">
        <w:rPr>
          <w:rFonts w:ascii="仿宋_GB2312" w:eastAsia="仿宋_GB2312" w:hAnsi="宋体" w:hint="eastAsia"/>
          <w:sz w:val="28"/>
          <w:szCs w:val="28"/>
        </w:rPr>
        <w:t>青岛</w:t>
      </w:r>
      <w:r w:rsidR="00545672" w:rsidRPr="005A5185">
        <w:rPr>
          <w:rFonts w:ascii="仿宋_GB2312" w:eastAsia="仿宋_GB2312" w:hAnsi="宋体" w:hint="eastAsia"/>
          <w:sz w:val="28"/>
          <w:szCs w:val="28"/>
        </w:rPr>
        <w:t>市统一社会信用代码</w:t>
      </w:r>
      <w:r w:rsidRPr="005A5185">
        <w:rPr>
          <w:rFonts w:ascii="仿宋_GB2312" w:eastAsia="仿宋_GB2312" w:hAnsi="宋体" w:hint="eastAsia"/>
          <w:sz w:val="28"/>
          <w:szCs w:val="28"/>
        </w:rPr>
        <w:t>总体情况</w:t>
      </w:r>
      <w:r w:rsidR="00545672" w:rsidRPr="005A5185">
        <w:rPr>
          <w:rFonts w:ascii="仿宋_GB2312" w:eastAsia="仿宋_GB2312" w:hAnsi="宋体" w:hint="eastAsia"/>
          <w:sz w:val="28"/>
          <w:szCs w:val="28"/>
        </w:rPr>
        <w:t>·······</w:t>
      </w:r>
      <w:r w:rsidR="00403157" w:rsidRPr="005A5185">
        <w:rPr>
          <w:rFonts w:ascii="仿宋_GB2312" w:eastAsia="仿宋_GB2312" w:hAnsi="宋体" w:hint="eastAsia"/>
          <w:sz w:val="28"/>
          <w:szCs w:val="28"/>
        </w:rPr>
        <w:t>··</w:t>
      </w:r>
      <w:r w:rsidR="00545672" w:rsidRPr="005A5185">
        <w:rPr>
          <w:rFonts w:ascii="仿宋_GB2312" w:eastAsia="仿宋_GB2312" w:hAnsi="宋体" w:hint="eastAsia"/>
          <w:sz w:val="28"/>
          <w:szCs w:val="28"/>
        </w:rPr>
        <w:t>··</w:t>
      </w:r>
      <w:r w:rsidR="00AD693E" w:rsidRPr="005A5185">
        <w:rPr>
          <w:rFonts w:ascii="仿宋_GB2312" w:eastAsia="仿宋_GB2312" w:hAnsi="宋体" w:hint="eastAsia"/>
          <w:sz w:val="28"/>
          <w:szCs w:val="28"/>
        </w:rPr>
        <w:t>·····</w:t>
      </w:r>
      <w:r w:rsidR="00545672" w:rsidRPr="005A5185">
        <w:rPr>
          <w:rFonts w:ascii="仿宋_GB2312" w:eastAsia="仿宋_GB2312" w:hAnsi="宋体" w:hint="eastAsia"/>
          <w:sz w:val="28"/>
          <w:szCs w:val="28"/>
        </w:rPr>
        <w:t>······· 1</w:t>
      </w:r>
    </w:p>
    <w:p w:rsidR="00AD693E" w:rsidRPr="005A5185" w:rsidRDefault="00AD693E" w:rsidP="00AD693E">
      <w:pPr>
        <w:pStyle w:val="a5"/>
        <w:ind w:left="567" w:firstLineChars="0" w:firstLine="0"/>
        <w:rPr>
          <w:rFonts w:ascii="仿宋_GB2312" w:eastAsia="仿宋_GB2312" w:hAnsi="宋体"/>
          <w:sz w:val="28"/>
          <w:szCs w:val="28"/>
        </w:rPr>
      </w:pPr>
      <w:r w:rsidRPr="005A5185">
        <w:rPr>
          <w:rFonts w:ascii="仿宋_GB2312" w:eastAsia="仿宋_GB2312" w:hAnsi="宋体" w:hint="eastAsia"/>
          <w:sz w:val="28"/>
          <w:szCs w:val="28"/>
        </w:rPr>
        <w:t>1</w:t>
      </w:r>
      <w:r w:rsidR="001C78CC" w:rsidRPr="005A5185">
        <w:rPr>
          <w:rFonts w:ascii="仿宋_GB2312" w:eastAsia="仿宋_GB2312" w:hAnsi="宋体" w:hint="eastAsia"/>
          <w:sz w:val="28"/>
          <w:szCs w:val="28"/>
        </w:rPr>
        <w:t>.1</w:t>
      </w:r>
      <w:r w:rsidRPr="005A5185">
        <w:rPr>
          <w:rFonts w:ascii="仿宋_GB2312" w:eastAsia="仿宋_GB2312" w:hAnsi="宋体" w:hint="eastAsia"/>
          <w:sz w:val="28"/>
          <w:szCs w:val="28"/>
        </w:rPr>
        <w:t>按登记管理部门</w:t>
      </w:r>
      <w:r w:rsidR="008D6A16" w:rsidRPr="005A5185">
        <w:rPr>
          <w:rFonts w:ascii="仿宋_GB2312" w:eastAsia="仿宋_GB2312" w:hAnsi="宋体" w:hint="eastAsia"/>
          <w:sz w:val="28"/>
          <w:szCs w:val="28"/>
        </w:rPr>
        <w:t xml:space="preserve">划分 </w:t>
      </w:r>
      <w:r w:rsidRPr="005A5185">
        <w:rPr>
          <w:rFonts w:ascii="仿宋_GB2312" w:eastAsia="仿宋_GB2312" w:hAnsi="宋体" w:hint="eastAsia"/>
          <w:sz w:val="28"/>
          <w:szCs w:val="28"/>
        </w:rPr>
        <w:t>·······</w:t>
      </w:r>
      <w:r w:rsidR="00DC711A" w:rsidRPr="005A5185">
        <w:rPr>
          <w:rFonts w:ascii="仿宋_GB2312" w:eastAsia="仿宋_GB2312" w:hAnsi="宋体" w:hint="eastAsia"/>
          <w:sz w:val="28"/>
          <w:szCs w:val="28"/>
        </w:rPr>
        <w:t>·</w:t>
      </w:r>
      <w:r w:rsidR="00237A88" w:rsidRPr="005A5185">
        <w:rPr>
          <w:rFonts w:ascii="仿宋_GB2312" w:eastAsia="仿宋_GB2312" w:hAnsi="宋体" w:hint="eastAsia"/>
          <w:sz w:val="28"/>
          <w:szCs w:val="28"/>
        </w:rPr>
        <w:t>··</w:t>
      </w:r>
      <w:r w:rsidR="00DC711A" w:rsidRPr="005A5185">
        <w:rPr>
          <w:rFonts w:ascii="仿宋_GB2312" w:eastAsia="仿宋_GB2312" w:hAnsi="宋体" w:hint="eastAsia"/>
          <w:sz w:val="28"/>
          <w:szCs w:val="28"/>
        </w:rPr>
        <w:t>····················</w:t>
      </w:r>
      <w:r w:rsidRPr="005A5185">
        <w:rPr>
          <w:rFonts w:ascii="仿宋_GB2312" w:eastAsia="仿宋_GB2312" w:hAnsi="宋体" w:hint="eastAsia"/>
          <w:sz w:val="28"/>
          <w:szCs w:val="28"/>
        </w:rPr>
        <w:t xml:space="preserve"> 1</w:t>
      </w:r>
    </w:p>
    <w:p w:rsidR="00DC711A" w:rsidRPr="005A5185" w:rsidRDefault="002A7034" w:rsidP="002A7034">
      <w:pPr>
        <w:pStyle w:val="a5"/>
        <w:ind w:firstLine="560"/>
        <w:rPr>
          <w:rFonts w:ascii="仿宋_GB2312" w:eastAsia="仿宋_GB2312"/>
          <w:sz w:val="28"/>
          <w:szCs w:val="28"/>
        </w:rPr>
      </w:pPr>
      <w:r>
        <w:rPr>
          <w:rFonts w:ascii="仿宋_GB2312" w:eastAsia="仿宋_GB2312" w:hint="eastAsia"/>
          <w:sz w:val="28"/>
          <w:szCs w:val="28"/>
        </w:rPr>
        <w:t>1.2</w:t>
      </w:r>
      <w:r w:rsidR="008D6A16" w:rsidRPr="005A5185">
        <w:rPr>
          <w:rFonts w:ascii="仿宋_GB2312" w:eastAsia="仿宋_GB2312" w:hint="eastAsia"/>
          <w:sz w:val="28"/>
          <w:szCs w:val="28"/>
        </w:rPr>
        <w:t>按机构类别划分</w:t>
      </w:r>
      <w:r w:rsidR="00EC14F3" w:rsidRPr="005A5185">
        <w:rPr>
          <w:rFonts w:ascii="仿宋_GB2312" w:eastAsia="仿宋_GB2312" w:hAnsi="宋体" w:hint="eastAsia"/>
          <w:sz w:val="28"/>
          <w:szCs w:val="28"/>
        </w:rPr>
        <w:t>····</w:t>
      </w:r>
      <w:r w:rsidR="00BC1AE8" w:rsidRPr="005A5185">
        <w:rPr>
          <w:rFonts w:ascii="仿宋_GB2312" w:eastAsia="仿宋_GB2312" w:hAnsi="宋体" w:hint="eastAsia"/>
          <w:sz w:val="28"/>
          <w:szCs w:val="28"/>
        </w:rPr>
        <w:t>····</w:t>
      </w:r>
      <w:r w:rsidR="00EC14F3" w:rsidRPr="005A5185">
        <w:rPr>
          <w:rFonts w:ascii="仿宋_GB2312" w:eastAsia="仿宋_GB2312" w:hAnsi="宋体" w:hint="eastAsia"/>
          <w:sz w:val="28"/>
          <w:szCs w:val="28"/>
        </w:rPr>
        <w:t>····</w:t>
      </w:r>
      <w:r w:rsidR="00DB455A" w:rsidRPr="005A5185">
        <w:rPr>
          <w:rFonts w:ascii="仿宋_GB2312" w:eastAsia="仿宋_GB2312" w:hAnsi="宋体" w:hint="eastAsia"/>
          <w:sz w:val="28"/>
          <w:szCs w:val="28"/>
        </w:rPr>
        <w:t>·</w:t>
      </w:r>
      <w:r w:rsidR="00EC14F3" w:rsidRPr="005A5185">
        <w:rPr>
          <w:rFonts w:ascii="仿宋_GB2312" w:eastAsia="仿宋_GB2312" w:hAnsi="宋体" w:hint="eastAsia"/>
          <w:sz w:val="28"/>
          <w:szCs w:val="28"/>
        </w:rPr>
        <w:t>··</w:t>
      </w:r>
      <w:r w:rsidR="00DB455A" w:rsidRPr="005A5185">
        <w:rPr>
          <w:rFonts w:ascii="仿宋_GB2312" w:eastAsia="仿宋_GB2312" w:hAnsi="宋体" w:hint="eastAsia"/>
          <w:sz w:val="28"/>
          <w:szCs w:val="28"/>
        </w:rPr>
        <w:t>··</w:t>
      </w:r>
      <w:r w:rsidR="00EC14F3" w:rsidRPr="005A5185">
        <w:rPr>
          <w:rFonts w:ascii="仿宋_GB2312" w:eastAsia="仿宋_GB2312" w:hAnsi="宋体" w:hint="eastAsia"/>
          <w:sz w:val="28"/>
          <w:szCs w:val="28"/>
        </w:rPr>
        <w:t>····················1</w:t>
      </w:r>
    </w:p>
    <w:p w:rsidR="00545672" w:rsidRPr="005A5185" w:rsidRDefault="00062691" w:rsidP="000042A6">
      <w:pPr>
        <w:pStyle w:val="a5"/>
        <w:numPr>
          <w:ilvl w:val="0"/>
          <w:numId w:val="6"/>
        </w:numPr>
        <w:ind w:left="567" w:firstLineChars="0" w:hanging="567"/>
        <w:rPr>
          <w:rFonts w:ascii="仿宋_GB2312" w:eastAsia="仿宋_GB2312"/>
          <w:sz w:val="28"/>
          <w:szCs w:val="28"/>
        </w:rPr>
      </w:pPr>
      <w:r>
        <w:rPr>
          <w:rFonts w:ascii="仿宋_GB2312" w:eastAsia="仿宋_GB2312" w:hAnsi="宋体" w:hint="eastAsia"/>
          <w:sz w:val="28"/>
          <w:szCs w:val="28"/>
        </w:rPr>
        <w:t>2021年</w:t>
      </w:r>
      <w:r w:rsidR="0042746E" w:rsidRPr="005A5185">
        <w:rPr>
          <w:rFonts w:ascii="仿宋_GB2312" w:eastAsia="仿宋_GB2312" w:hAnsi="宋体" w:hint="eastAsia"/>
          <w:sz w:val="28"/>
          <w:szCs w:val="28"/>
        </w:rPr>
        <w:t>青岛市统一社会信用代码年度</w:t>
      </w:r>
      <w:r>
        <w:rPr>
          <w:rFonts w:ascii="仿宋_GB2312" w:eastAsia="仿宋_GB2312" w:hAnsi="宋体" w:hint="eastAsia"/>
          <w:sz w:val="28"/>
          <w:szCs w:val="28"/>
        </w:rPr>
        <w:t>注册</w:t>
      </w:r>
      <w:r w:rsidR="0042746E" w:rsidRPr="005A5185">
        <w:rPr>
          <w:rFonts w:ascii="仿宋_GB2312" w:eastAsia="仿宋_GB2312" w:hAnsi="宋体" w:hint="eastAsia"/>
          <w:sz w:val="28"/>
          <w:szCs w:val="28"/>
        </w:rPr>
        <w:t>数据</w:t>
      </w:r>
      <w:r w:rsidR="002E7122">
        <w:rPr>
          <w:rFonts w:ascii="仿宋_GB2312" w:eastAsia="仿宋_GB2312" w:hAnsi="宋体" w:hint="eastAsia"/>
          <w:sz w:val="28"/>
          <w:szCs w:val="28"/>
        </w:rPr>
        <w:t>·</w:t>
      </w:r>
      <w:r>
        <w:rPr>
          <w:rFonts w:ascii="仿宋_GB2312" w:eastAsia="仿宋_GB2312" w:hAnsi="宋体" w:hint="eastAsia"/>
          <w:sz w:val="28"/>
          <w:szCs w:val="28"/>
        </w:rPr>
        <w:t>···········</w:t>
      </w:r>
      <w:r w:rsidR="00545672" w:rsidRPr="005A5185">
        <w:rPr>
          <w:rFonts w:ascii="仿宋_GB2312" w:eastAsia="仿宋_GB2312" w:hAnsi="宋体" w:hint="eastAsia"/>
          <w:sz w:val="28"/>
          <w:szCs w:val="28"/>
        </w:rPr>
        <w:t xml:space="preserve"> </w:t>
      </w:r>
      <w:r w:rsidR="0082748B" w:rsidRPr="005A5185">
        <w:rPr>
          <w:rFonts w:ascii="仿宋_GB2312" w:eastAsia="仿宋_GB2312" w:hAnsi="宋体" w:hint="eastAsia"/>
          <w:sz w:val="28"/>
          <w:szCs w:val="28"/>
        </w:rPr>
        <w:t>2</w:t>
      </w:r>
    </w:p>
    <w:p w:rsidR="00545672" w:rsidRPr="005A5185" w:rsidRDefault="008C01CE" w:rsidP="000042A6">
      <w:pPr>
        <w:ind w:left="567"/>
        <w:rPr>
          <w:rFonts w:ascii="仿宋_GB2312" w:eastAsia="仿宋_GB2312"/>
          <w:sz w:val="28"/>
          <w:szCs w:val="28"/>
        </w:rPr>
      </w:pPr>
      <w:r w:rsidRPr="005A5185">
        <w:rPr>
          <w:rFonts w:ascii="仿宋_GB2312" w:eastAsia="仿宋_GB2312" w:hAnsi="宋体" w:hint="eastAsia"/>
          <w:sz w:val="28"/>
          <w:szCs w:val="28"/>
        </w:rPr>
        <w:t>2.1年度新增趋势</w:t>
      </w:r>
      <w:r w:rsidR="00545672" w:rsidRPr="005A5185">
        <w:rPr>
          <w:rFonts w:ascii="仿宋_GB2312" w:eastAsia="仿宋_GB2312" w:hAnsi="宋体" w:hint="eastAsia"/>
          <w:sz w:val="28"/>
          <w:szCs w:val="28"/>
        </w:rPr>
        <w:t>····</w:t>
      </w:r>
      <w:r w:rsidRPr="005A5185">
        <w:rPr>
          <w:rFonts w:ascii="仿宋_GB2312" w:eastAsia="仿宋_GB2312" w:hAnsi="宋体" w:hint="eastAsia"/>
          <w:sz w:val="28"/>
          <w:szCs w:val="28"/>
        </w:rPr>
        <w:t>····················</w:t>
      </w:r>
      <w:r w:rsidR="00545672" w:rsidRPr="005A5185">
        <w:rPr>
          <w:rFonts w:ascii="仿宋_GB2312" w:eastAsia="仿宋_GB2312" w:hAnsi="宋体" w:hint="eastAsia"/>
          <w:sz w:val="28"/>
          <w:szCs w:val="28"/>
        </w:rPr>
        <w:t xml:space="preserve">············· </w:t>
      </w:r>
      <w:r w:rsidRPr="005A5185">
        <w:rPr>
          <w:rFonts w:ascii="仿宋_GB2312" w:eastAsia="仿宋_GB2312" w:hAnsi="宋体" w:hint="eastAsia"/>
          <w:sz w:val="28"/>
          <w:szCs w:val="28"/>
        </w:rPr>
        <w:t>2</w:t>
      </w:r>
    </w:p>
    <w:p w:rsidR="00545672" w:rsidRPr="005A5185" w:rsidRDefault="00545672" w:rsidP="00EB6AF9">
      <w:pPr>
        <w:ind w:leftChars="193" w:left="405" w:firstLineChars="50" w:firstLine="140"/>
        <w:rPr>
          <w:rFonts w:ascii="仿宋_GB2312" w:eastAsia="仿宋_GB2312"/>
          <w:sz w:val="28"/>
          <w:szCs w:val="28"/>
        </w:rPr>
      </w:pPr>
      <w:r w:rsidRPr="005A5185">
        <w:rPr>
          <w:rFonts w:ascii="仿宋_GB2312" w:eastAsia="仿宋_GB2312" w:hAnsi="宋体" w:hint="eastAsia"/>
          <w:sz w:val="28"/>
          <w:szCs w:val="28"/>
        </w:rPr>
        <w:t>2</w:t>
      </w:r>
      <w:r w:rsidRPr="005A5185">
        <w:rPr>
          <w:rFonts w:ascii="仿宋_GB2312" w:eastAsia="仿宋_GB2312" w:hint="eastAsia"/>
          <w:sz w:val="28"/>
          <w:szCs w:val="28"/>
        </w:rPr>
        <w:t>.</w:t>
      </w:r>
      <w:r w:rsidR="002D5AAD" w:rsidRPr="005A5185">
        <w:rPr>
          <w:rFonts w:ascii="仿宋_GB2312" w:eastAsia="仿宋_GB2312" w:hint="eastAsia"/>
          <w:sz w:val="28"/>
          <w:szCs w:val="28"/>
        </w:rPr>
        <w:t xml:space="preserve">2 </w:t>
      </w:r>
      <w:r w:rsidR="00F34FBD">
        <w:rPr>
          <w:rFonts w:ascii="仿宋_GB2312" w:eastAsia="仿宋_GB2312" w:hint="eastAsia"/>
          <w:sz w:val="28"/>
          <w:szCs w:val="28"/>
        </w:rPr>
        <w:t>按</w:t>
      </w:r>
      <w:r w:rsidR="002D5AAD" w:rsidRPr="005A5185">
        <w:rPr>
          <w:rFonts w:ascii="仿宋_GB2312" w:eastAsia="仿宋_GB2312" w:hint="eastAsia"/>
          <w:sz w:val="28"/>
          <w:szCs w:val="28"/>
        </w:rPr>
        <w:t>机构类别分类</w:t>
      </w:r>
      <w:r w:rsidRPr="005A5185">
        <w:rPr>
          <w:rFonts w:ascii="仿宋_GB2312" w:eastAsia="仿宋_GB2312" w:hAnsi="宋体" w:hint="eastAsia"/>
          <w:sz w:val="28"/>
          <w:szCs w:val="28"/>
        </w:rPr>
        <w:t>···</w:t>
      </w:r>
      <w:r w:rsidR="002D5AAD" w:rsidRPr="005A5185">
        <w:rPr>
          <w:rFonts w:ascii="仿宋_GB2312" w:eastAsia="仿宋_GB2312" w:hAnsi="宋体" w:hint="eastAsia"/>
          <w:sz w:val="28"/>
          <w:szCs w:val="28"/>
        </w:rPr>
        <w:t>····················</w:t>
      </w:r>
      <w:r w:rsidRPr="005A5185">
        <w:rPr>
          <w:rFonts w:ascii="仿宋_GB2312" w:eastAsia="仿宋_GB2312" w:hAnsi="宋体" w:hint="eastAsia"/>
          <w:sz w:val="28"/>
          <w:szCs w:val="28"/>
        </w:rPr>
        <w:t>············ 2</w:t>
      </w:r>
    </w:p>
    <w:p w:rsidR="00545672" w:rsidRPr="005A5185" w:rsidRDefault="00545672" w:rsidP="000042A6">
      <w:pPr>
        <w:rPr>
          <w:rFonts w:ascii="仿宋_GB2312" w:eastAsia="仿宋_GB2312"/>
          <w:sz w:val="28"/>
          <w:szCs w:val="28"/>
        </w:rPr>
      </w:pPr>
      <w:r w:rsidRPr="005A5185">
        <w:rPr>
          <w:rFonts w:ascii="仿宋_GB2312" w:eastAsia="仿宋_GB2312" w:hAnsi="宋体" w:hint="eastAsia"/>
          <w:sz w:val="28"/>
          <w:szCs w:val="28"/>
        </w:rPr>
        <w:t>三、</w:t>
      </w:r>
      <w:r w:rsidR="00F3173F" w:rsidRPr="005A5185">
        <w:rPr>
          <w:rFonts w:ascii="仿宋_GB2312" w:eastAsia="仿宋_GB2312" w:hAnsi="宋体" w:hint="eastAsia"/>
          <w:sz w:val="28"/>
          <w:szCs w:val="28"/>
        </w:rPr>
        <w:t>2021年</w:t>
      </w:r>
      <w:r w:rsidR="009F0767">
        <w:rPr>
          <w:rFonts w:ascii="仿宋_GB2312" w:eastAsia="仿宋_GB2312" w:hAnsi="宋体" w:hint="eastAsia"/>
          <w:sz w:val="28"/>
          <w:szCs w:val="28"/>
        </w:rPr>
        <w:t>青岛市</w:t>
      </w:r>
      <w:r w:rsidRPr="005A5185">
        <w:rPr>
          <w:rFonts w:ascii="仿宋_GB2312" w:eastAsia="仿宋_GB2312" w:hAnsi="宋体" w:hint="eastAsia"/>
          <w:sz w:val="28"/>
          <w:szCs w:val="28"/>
        </w:rPr>
        <w:t>统一社会信用代码</w:t>
      </w:r>
      <w:r w:rsidR="00F3173F" w:rsidRPr="005A5185">
        <w:rPr>
          <w:rFonts w:ascii="仿宋_GB2312" w:eastAsia="仿宋_GB2312" w:hAnsi="宋体" w:hint="eastAsia"/>
          <w:sz w:val="28"/>
          <w:szCs w:val="28"/>
        </w:rPr>
        <w:t>企业</w:t>
      </w:r>
      <w:r w:rsidR="009F0767">
        <w:rPr>
          <w:rFonts w:ascii="仿宋_GB2312" w:eastAsia="仿宋_GB2312" w:hAnsi="宋体" w:hint="eastAsia"/>
          <w:sz w:val="28"/>
          <w:szCs w:val="28"/>
        </w:rPr>
        <w:t>注册</w:t>
      </w:r>
      <w:r w:rsidR="00F3173F" w:rsidRPr="005A5185">
        <w:rPr>
          <w:rFonts w:ascii="仿宋_GB2312" w:eastAsia="仿宋_GB2312" w:hAnsi="宋体" w:hint="eastAsia"/>
          <w:sz w:val="28"/>
          <w:szCs w:val="28"/>
        </w:rPr>
        <w:t>数据</w:t>
      </w:r>
      <w:r w:rsidRPr="005A5185">
        <w:rPr>
          <w:rFonts w:ascii="仿宋_GB2312" w:eastAsia="仿宋_GB2312" w:hAnsi="宋体" w:hint="eastAsia"/>
          <w:sz w:val="28"/>
          <w:szCs w:val="28"/>
        </w:rPr>
        <w:t>··</w:t>
      </w:r>
      <w:r w:rsidR="00F3173F" w:rsidRPr="005A5185">
        <w:rPr>
          <w:rFonts w:ascii="仿宋_GB2312" w:eastAsia="仿宋_GB2312" w:hAnsi="宋体" w:hint="eastAsia"/>
          <w:sz w:val="28"/>
          <w:szCs w:val="28"/>
        </w:rPr>
        <w:t>····</w:t>
      </w:r>
      <w:r w:rsidR="009F0767">
        <w:rPr>
          <w:rFonts w:ascii="仿宋_GB2312" w:eastAsia="仿宋_GB2312" w:hAnsi="宋体" w:hint="eastAsia"/>
          <w:sz w:val="28"/>
          <w:szCs w:val="28"/>
        </w:rPr>
        <w:t>······</w:t>
      </w:r>
      <w:r w:rsidRPr="005A5185">
        <w:rPr>
          <w:rFonts w:ascii="仿宋_GB2312" w:eastAsia="仿宋_GB2312" w:hAnsi="宋体" w:hint="eastAsia"/>
          <w:sz w:val="28"/>
          <w:szCs w:val="28"/>
        </w:rPr>
        <w:t>·· 3</w:t>
      </w:r>
    </w:p>
    <w:p w:rsidR="00545672" w:rsidRPr="005A5185" w:rsidRDefault="00580D7E" w:rsidP="000042A6">
      <w:pPr>
        <w:ind w:firstLine="555"/>
        <w:rPr>
          <w:rFonts w:ascii="仿宋_GB2312" w:eastAsia="仿宋_GB2312"/>
          <w:sz w:val="28"/>
          <w:szCs w:val="28"/>
        </w:rPr>
      </w:pPr>
      <w:r w:rsidRPr="005A5185">
        <w:rPr>
          <w:rFonts w:ascii="仿宋_GB2312" w:eastAsia="仿宋_GB2312" w:hAnsi="宋体" w:hint="eastAsia"/>
          <w:sz w:val="28"/>
          <w:szCs w:val="28"/>
        </w:rPr>
        <w:t>3.</w:t>
      </w:r>
      <w:r w:rsidR="00545672" w:rsidRPr="005A5185">
        <w:rPr>
          <w:rFonts w:ascii="仿宋_GB2312" w:eastAsia="仿宋_GB2312" w:hAnsi="宋体" w:hint="eastAsia"/>
          <w:sz w:val="28"/>
          <w:szCs w:val="28"/>
        </w:rPr>
        <w:t>1</w:t>
      </w:r>
      <w:r w:rsidRPr="005A5185">
        <w:rPr>
          <w:rFonts w:ascii="仿宋_GB2312" w:eastAsia="仿宋_GB2312" w:hint="eastAsia"/>
          <w:sz w:val="28"/>
          <w:szCs w:val="28"/>
        </w:rPr>
        <w:t>月度分布</w:t>
      </w:r>
      <w:r w:rsidRPr="005A5185">
        <w:rPr>
          <w:rFonts w:ascii="仿宋_GB2312" w:eastAsia="仿宋_GB2312" w:hAnsi="宋体" w:hint="eastAsia"/>
          <w:sz w:val="28"/>
          <w:szCs w:val="28"/>
        </w:rPr>
        <w:t>··············</w:t>
      </w:r>
      <w:r w:rsidR="00340E1D" w:rsidRPr="005A5185">
        <w:rPr>
          <w:rFonts w:ascii="仿宋_GB2312" w:eastAsia="仿宋_GB2312" w:hAnsi="宋体" w:hint="eastAsia"/>
          <w:sz w:val="28"/>
          <w:szCs w:val="28"/>
        </w:rPr>
        <w:t>·········</w:t>
      </w:r>
      <w:r w:rsidRPr="005A5185">
        <w:rPr>
          <w:rFonts w:ascii="仿宋_GB2312" w:eastAsia="仿宋_GB2312" w:hAnsi="宋体" w:hint="eastAsia"/>
          <w:sz w:val="28"/>
          <w:szCs w:val="28"/>
        </w:rPr>
        <w:t>···············</w:t>
      </w:r>
      <w:r w:rsidR="00545672" w:rsidRPr="005A5185">
        <w:rPr>
          <w:rFonts w:ascii="仿宋_GB2312" w:eastAsia="仿宋_GB2312" w:hAnsi="宋体" w:hint="eastAsia"/>
          <w:sz w:val="28"/>
          <w:szCs w:val="28"/>
        </w:rPr>
        <w:t>··· 3</w:t>
      </w:r>
    </w:p>
    <w:p w:rsidR="00545672" w:rsidRPr="005A5185" w:rsidRDefault="00A96F90" w:rsidP="000042A6">
      <w:pPr>
        <w:ind w:firstLine="555"/>
        <w:rPr>
          <w:rFonts w:ascii="仿宋_GB2312" w:eastAsia="仿宋_GB2312" w:hAnsi="宋体"/>
          <w:sz w:val="28"/>
          <w:szCs w:val="28"/>
        </w:rPr>
      </w:pPr>
      <w:r w:rsidRPr="005A5185">
        <w:rPr>
          <w:rFonts w:ascii="仿宋_GB2312" w:eastAsia="仿宋_GB2312" w:hAnsi="宋体" w:hint="eastAsia"/>
          <w:sz w:val="28"/>
          <w:szCs w:val="28"/>
        </w:rPr>
        <w:t>3.</w:t>
      </w:r>
      <w:r w:rsidR="00545672" w:rsidRPr="005A5185">
        <w:rPr>
          <w:rFonts w:ascii="仿宋_GB2312" w:eastAsia="仿宋_GB2312" w:hAnsi="宋体" w:hint="eastAsia"/>
          <w:sz w:val="28"/>
          <w:szCs w:val="28"/>
        </w:rPr>
        <w:t>2</w:t>
      </w:r>
      <w:r w:rsidRPr="005A5185">
        <w:rPr>
          <w:rFonts w:ascii="仿宋_GB2312" w:eastAsia="仿宋_GB2312" w:hAnsi="宋体" w:hint="eastAsia"/>
          <w:sz w:val="28"/>
          <w:szCs w:val="28"/>
        </w:rPr>
        <w:t xml:space="preserve"> 地域分布</w:t>
      </w:r>
      <w:r w:rsidR="00545672" w:rsidRPr="005A5185">
        <w:rPr>
          <w:rFonts w:ascii="仿宋_GB2312" w:eastAsia="仿宋_GB2312" w:hAnsi="宋体" w:hint="eastAsia"/>
          <w:sz w:val="28"/>
          <w:szCs w:val="28"/>
        </w:rPr>
        <w:t>·</w:t>
      </w:r>
      <w:r w:rsidRPr="005A5185">
        <w:rPr>
          <w:rFonts w:ascii="仿宋_GB2312" w:eastAsia="仿宋_GB2312" w:hAnsi="宋体" w:hint="eastAsia"/>
          <w:sz w:val="28"/>
          <w:szCs w:val="28"/>
        </w:rPr>
        <w:t>···································</w:t>
      </w:r>
      <w:r w:rsidR="00545672" w:rsidRPr="005A5185">
        <w:rPr>
          <w:rFonts w:ascii="仿宋_GB2312" w:eastAsia="仿宋_GB2312" w:hAnsi="宋体" w:hint="eastAsia"/>
          <w:sz w:val="28"/>
          <w:szCs w:val="28"/>
        </w:rPr>
        <w:t>····· 3</w:t>
      </w:r>
    </w:p>
    <w:p w:rsidR="00A402B6" w:rsidRPr="005A5185" w:rsidRDefault="00A402B6" w:rsidP="000042A6">
      <w:pPr>
        <w:ind w:firstLine="555"/>
        <w:rPr>
          <w:rFonts w:ascii="仿宋_GB2312" w:eastAsia="仿宋_GB2312" w:hAnsi="宋体"/>
          <w:sz w:val="28"/>
          <w:szCs w:val="28"/>
        </w:rPr>
      </w:pPr>
      <w:r w:rsidRPr="005A5185">
        <w:rPr>
          <w:rFonts w:ascii="仿宋_GB2312" w:eastAsia="仿宋_GB2312" w:hAnsi="宋体" w:hint="eastAsia"/>
          <w:sz w:val="28"/>
          <w:szCs w:val="28"/>
        </w:rPr>
        <w:t>3.3 注册资金分布·····································</w:t>
      </w:r>
      <w:r w:rsidR="00906450" w:rsidRPr="005A5185">
        <w:rPr>
          <w:rFonts w:ascii="仿宋_GB2312" w:eastAsia="仿宋_GB2312" w:hAnsi="宋体" w:hint="eastAsia"/>
          <w:sz w:val="28"/>
          <w:szCs w:val="28"/>
        </w:rPr>
        <w:t>4</w:t>
      </w:r>
    </w:p>
    <w:p w:rsidR="00E90E9A" w:rsidRPr="005A5185" w:rsidRDefault="00E90E9A" w:rsidP="000042A6">
      <w:pPr>
        <w:ind w:firstLine="555"/>
        <w:rPr>
          <w:rFonts w:ascii="仿宋_GB2312" w:eastAsia="仿宋_GB2312"/>
          <w:sz w:val="28"/>
          <w:szCs w:val="28"/>
        </w:rPr>
      </w:pPr>
      <w:r w:rsidRPr="005A5185">
        <w:rPr>
          <w:rFonts w:ascii="仿宋_GB2312" w:eastAsia="仿宋_GB2312" w:hAnsi="宋体" w:hint="eastAsia"/>
          <w:sz w:val="28"/>
          <w:szCs w:val="28"/>
        </w:rPr>
        <w:t>3.4 注册资金排名前十的企业···························4</w:t>
      </w:r>
    </w:p>
    <w:p w:rsidR="00545672" w:rsidRPr="005A5185" w:rsidRDefault="00DF721D" w:rsidP="000042A6">
      <w:pPr>
        <w:rPr>
          <w:rFonts w:ascii="仿宋_GB2312" w:eastAsia="仿宋_GB2312"/>
          <w:sz w:val="28"/>
          <w:szCs w:val="28"/>
        </w:rPr>
      </w:pPr>
      <w:r w:rsidRPr="005A5185">
        <w:rPr>
          <w:rFonts w:ascii="仿宋_GB2312" w:eastAsia="仿宋_GB2312" w:hAnsi="宋体" w:hint="eastAsia"/>
          <w:sz w:val="28"/>
          <w:szCs w:val="28"/>
        </w:rPr>
        <w:t xml:space="preserve">四、 </w:t>
      </w:r>
      <w:r w:rsidR="001615F9" w:rsidRPr="005A5185">
        <w:rPr>
          <w:rFonts w:ascii="仿宋_GB2312" w:eastAsia="仿宋_GB2312" w:hAnsi="宋体" w:hint="eastAsia"/>
          <w:sz w:val="28"/>
          <w:szCs w:val="28"/>
        </w:rPr>
        <w:t>2021年新增统一社会信用代码</w:t>
      </w:r>
      <w:r w:rsidR="00160C77" w:rsidRPr="005A5185">
        <w:rPr>
          <w:rFonts w:ascii="仿宋_GB2312" w:eastAsia="仿宋_GB2312" w:hAnsi="宋体" w:hint="eastAsia"/>
          <w:sz w:val="28"/>
          <w:szCs w:val="28"/>
        </w:rPr>
        <w:t>三大产业数据</w:t>
      </w:r>
      <w:r w:rsidR="00545672" w:rsidRPr="005A5185">
        <w:rPr>
          <w:rFonts w:ascii="仿宋_GB2312" w:eastAsia="仿宋_GB2312" w:hAnsi="宋体" w:hint="eastAsia"/>
          <w:sz w:val="28"/>
          <w:szCs w:val="28"/>
        </w:rPr>
        <w:t>··············· 4</w:t>
      </w:r>
    </w:p>
    <w:p w:rsidR="00545672" w:rsidRPr="005A5185" w:rsidRDefault="00545672" w:rsidP="000042A6">
      <w:pPr>
        <w:rPr>
          <w:rFonts w:ascii="仿宋_GB2312" w:eastAsia="仿宋_GB2312"/>
          <w:sz w:val="28"/>
          <w:szCs w:val="28"/>
        </w:rPr>
      </w:pPr>
      <w:r w:rsidRPr="005A5185">
        <w:rPr>
          <w:rFonts w:ascii="仿宋_GB2312" w:eastAsia="仿宋_GB2312" w:hAnsi="宋体" w:hint="eastAsia"/>
          <w:sz w:val="28"/>
          <w:szCs w:val="28"/>
        </w:rPr>
        <w:t xml:space="preserve">     </w:t>
      </w:r>
      <w:r w:rsidR="00274326" w:rsidRPr="005A5185">
        <w:rPr>
          <w:rFonts w:ascii="仿宋_GB2312" w:eastAsia="仿宋_GB2312" w:hAnsi="宋体" w:hint="eastAsia"/>
          <w:sz w:val="28"/>
          <w:szCs w:val="28"/>
        </w:rPr>
        <w:t>4.</w:t>
      </w:r>
      <w:r w:rsidRPr="005A5185">
        <w:rPr>
          <w:rFonts w:ascii="仿宋_GB2312" w:eastAsia="仿宋_GB2312" w:hAnsi="宋体" w:hint="eastAsia"/>
          <w:sz w:val="28"/>
          <w:szCs w:val="28"/>
        </w:rPr>
        <w:t>1</w:t>
      </w:r>
      <w:r w:rsidR="00274326" w:rsidRPr="005A5185">
        <w:rPr>
          <w:rFonts w:ascii="仿宋_GB2312" w:eastAsia="仿宋_GB2312" w:hAnsi="宋体" w:hint="eastAsia"/>
          <w:sz w:val="28"/>
          <w:szCs w:val="28"/>
        </w:rPr>
        <w:t xml:space="preserve"> 总体情况</w:t>
      </w:r>
      <w:r w:rsidRPr="005A5185">
        <w:rPr>
          <w:rFonts w:ascii="仿宋_GB2312" w:eastAsia="仿宋_GB2312" w:hAnsi="宋体" w:hint="eastAsia"/>
          <w:sz w:val="28"/>
          <w:szCs w:val="28"/>
        </w:rPr>
        <w:t>···</w:t>
      </w:r>
      <w:r w:rsidR="00274326" w:rsidRPr="005A5185">
        <w:rPr>
          <w:rFonts w:ascii="仿宋_GB2312" w:eastAsia="仿宋_GB2312" w:hAnsi="宋体" w:hint="eastAsia"/>
          <w:sz w:val="28"/>
          <w:szCs w:val="28"/>
        </w:rPr>
        <w:t>·················</w:t>
      </w:r>
      <w:r w:rsidRPr="005A5185">
        <w:rPr>
          <w:rFonts w:ascii="仿宋_GB2312" w:eastAsia="仿宋_GB2312" w:hAnsi="宋体" w:hint="eastAsia"/>
          <w:sz w:val="28"/>
          <w:szCs w:val="28"/>
        </w:rPr>
        <w:t xml:space="preserve">···················· </w:t>
      </w:r>
      <w:r w:rsidR="00907996" w:rsidRPr="005A5185">
        <w:rPr>
          <w:rFonts w:ascii="仿宋_GB2312" w:eastAsia="仿宋_GB2312" w:hAnsi="宋体" w:hint="eastAsia"/>
          <w:sz w:val="28"/>
          <w:szCs w:val="28"/>
        </w:rPr>
        <w:t>5</w:t>
      </w:r>
    </w:p>
    <w:p w:rsidR="00545672" w:rsidRPr="005A5185" w:rsidRDefault="00545672" w:rsidP="000042A6">
      <w:pPr>
        <w:rPr>
          <w:rFonts w:ascii="仿宋_GB2312" w:eastAsia="仿宋_GB2312"/>
          <w:sz w:val="28"/>
          <w:szCs w:val="28"/>
        </w:rPr>
      </w:pPr>
      <w:r w:rsidRPr="005A5185">
        <w:rPr>
          <w:rFonts w:ascii="仿宋_GB2312" w:eastAsia="仿宋_GB2312" w:hAnsi="宋体" w:hint="eastAsia"/>
          <w:sz w:val="28"/>
          <w:szCs w:val="28"/>
        </w:rPr>
        <w:t xml:space="preserve">     </w:t>
      </w:r>
      <w:r w:rsidR="006E6407" w:rsidRPr="005A5185">
        <w:rPr>
          <w:rFonts w:ascii="仿宋_GB2312" w:eastAsia="仿宋_GB2312" w:hAnsi="宋体" w:hint="eastAsia"/>
          <w:sz w:val="28"/>
          <w:szCs w:val="28"/>
        </w:rPr>
        <w:t>4.</w:t>
      </w:r>
      <w:r w:rsidRPr="005A5185">
        <w:rPr>
          <w:rFonts w:ascii="仿宋_GB2312" w:eastAsia="仿宋_GB2312" w:hAnsi="宋体" w:hint="eastAsia"/>
          <w:sz w:val="28"/>
          <w:szCs w:val="28"/>
        </w:rPr>
        <w:t>2</w:t>
      </w:r>
      <w:r w:rsidR="00907996" w:rsidRPr="005A5185">
        <w:rPr>
          <w:rFonts w:ascii="仿宋_GB2312" w:eastAsia="仿宋_GB2312" w:hAnsi="宋体" w:hint="eastAsia"/>
          <w:sz w:val="28"/>
          <w:szCs w:val="28"/>
        </w:rPr>
        <w:t xml:space="preserve"> 农、林、牧、渔业</w:t>
      </w:r>
      <w:r w:rsidRPr="005A5185">
        <w:rPr>
          <w:rFonts w:ascii="仿宋_GB2312" w:eastAsia="仿宋_GB2312" w:hAnsi="宋体" w:hint="eastAsia"/>
          <w:sz w:val="28"/>
          <w:szCs w:val="28"/>
        </w:rPr>
        <w:t>·</w:t>
      </w:r>
      <w:r w:rsidRPr="005A5185">
        <w:rPr>
          <w:rFonts w:ascii="仿宋_GB2312" w:eastAsia="仿宋_GB2312" w:hAnsi="宋体" w:hint="eastAsia"/>
          <w:b/>
          <w:sz w:val="28"/>
          <w:szCs w:val="28"/>
        </w:rPr>
        <w:t>·</w:t>
      </w:r>
      <w:r w:rsidR="0046120A" w:rsidRPr="005A5185">
        <w:rPr>
          <w:rFonts w:ascii="仿宋_GB2312" w:eastAsia="仿宋_GB2312" w:hAnsi="宋体" w:hint="eastAsia"/>
          <w:b/>
          <w:sz w:val="28"/>
          <w:szCs w:val="28"/>
        </w:rPr>
        <w:t>·</w:t>
      </w:r>
      <w:r w:rsidRPr="005A5185">
        <w:rPr>
          <w:rFonts w:ascii="仿宋_GB2312" w:eastAsia="仿宋_GB2312" w:hAnsi="宋体" w:hint="eastAsia"/>
          <w:sz w:val="28"/>
          <w:szCs w:val="28"/>
        </w:rPr>
        <w:t>··</w:t>
      </w:r>
      <w:r w:rsidR="0046120A" w:rsidRPr="005A5185">
        <w:rPr>
          <w:rFonts w:ascii="仿宋_GB2312" w:eastAsia="仿宋_GB2312" w:hAnsi="宋体" w:hint="eastAsia"/>
          <w:sz w:val="28"/>
          <w:szCs w:val="28"/>
        </w:rPr>
        <w:t>·</w:t>
      </w:r>
      <w:r w:rsidRPr="005A5185">
        <w:rPr>
          <w:rFonts w:ascii="仿宋_GB2312" w:eastAsia="仿宋_GB2312" w:hAnsi="宋体" w:hint="eastAsia"/>
          <w:sz w:val="28"/>
          <w:szCs w:val="28"/>
        </w:rPr>
        <w:t>·</w:t>
      </w:r>
      <w:r w:rsidR="00907996" w:rsidRPr="005A5185">
        <w:rPr>
          <w:rFonts w:ascii="仿宋_GB2312" w:eastAsia="仿宋_GB2312" w:hAnsi="宋体" w:hint="eastAsia"/>
          <w:sz w:val="28"/>
          <w:szCs w:val="28"/>
        </w:rPr>
        <w:t>··········</w:t>
      </w:r>
      <w:r w:rsidRPr="005A5185">
        <w:rPr>
          <w:rFonts w:ascii="仿宋_GB2312" w:eastAsia="仿宋_GB2312" w:hAnsi="宋体" w:hint="eastAsia"/>
          <w:sz w:val="28"/>
          <w:szCs w:val="28"/>
        </w:rPr>
        <w:t>··············· 5</w:t>
      </w:r>
    </w:p>
    <w:p w:rsidR="00545672" w:rsidRPr="005A5185" w:rsidRDefault="00545672" w:rsidP="00EB6AF9">
      <w:pPr>
        <w:ind w:firstLineChars="200" w:firstLine="560"/>
        <w:rPr>
          <w:rFonts w:ascii="仿宋_GB2312" w:eastAsia="仿宋_GB2312" w:hAnsi="宋体"/>
          <w:sz w:val="28"/>
          <w:szCs w:val="28"/>
        </w:rPr>
      </w:pPr>
      <w:r w:rsidRPr="005A5185">
        <w:rPr>
          <w:rFonts w:ascii="仿宋_GB2312" w:eastAsia="仿宋_GB2312" w:hAnsi="宋体" w:hint="eastAsia"/>
          <w:sz w:val="28"/>
          <w:szCs w:val="28"/>
        </w:rPr>
        <w:t xml:space="preserve"> </w:t>
      </w:r>
      <w:r w:rsidR="0046120A" w:rsidRPr="005A5185">
        <w:rPr>
          <w:rFonts w:ascii="仿宋_GB2312" w:eastAsia="仿宋_GB2312" w:hAnsi="宋体" w:hint="eastAsia"/>
          <w:sz w:val="28"/>
          <w:szCs w:val="28"/>
        </w:rPr>
        <w:tab/>
      </w:r>
      <w:r w:rsidR="0046120A" w:rsidRPr="005A5185">
        <w:rPr>
          <w:rFonts w:ascii="仿宋_GB2312" w:eastAsia="仿宋_GB2312" w:hAnsi="宋体" w:hint="eastAsia"/>
          <w:sz w:val="28"/>
          <w:szCs w:val="28"/>
        </w:rPr>
        <w:tab/>
        <w:t>4.2.1</w:t>
      </w:r>
      <w:r w:rsidR="004C3ECB" w:rsidRPr="005A5185">
        <w:rPr>
          <w:rFonts w:ascii="仿宋_GB2312" w:eastAsia="仿宋_GB2312" w:hAnsi="宋体" w:hint="eastAsia"/>
          <w:sz w:val="28"/>
          <w:szCs w:val="28"/>
        </w:rPr>
        <w:t xml:space="preserve"> </w:t>
      </w:r>
      <w:r w:rsidR="0046120A" w:rsidRPr="005A5185">
        <w:rPr>
          <w:rFonts w:ascii="仿宋_GB2312" w:eastAsia="仿宋_GB2312" w:hAnsi="宋体" w:hint="eastAsia"/>
          <w:sz w:val="28"/>
          <w:szCs w:val="28"/>
        </w:rPr>
        <w:t>年度注册数据</w:t>
      </w:r>
      <w:r w:rsidRPr="005A5185">
        <w:rPr>
          <w:rFonts w:ascii="仿宋_GB2312" w:eastAsia="仿宋_GB2312" w:hAnsi="宋体" w:hint="eastAsia"/>
          <w:sz w:val="28"/>
          <w:szCs w:val="28"/>
        </w:rPr>
        <w:t>··</w:t>
      </w:r>
      <w:r w:rsidR="0046120A" w:rsidRPr="005A5185">
        <w:rPr>
          <w:rFonts w:ascii="仿宋_GB2312" w:eastAsia="仿宋_GB2312" w:hAnsi="宋体" w:hint="eastAsia"/>
          <w:sz w:val="28"/>
          <w:szCs w:val="28"/>
        </w:rPr>
        <w:t>·</w:t>
      </w:r>
      <w:r w:rsidRPr="005A5185">
        <w:rPr>
          <w:rFonts w:ascii="仿宋_GB2312" w:eastAsia="仿宋_GB2312" w:hAnsi="宋体" w:hint="eastAsia"/>
          <w:sz w:val="28"/>
          <w:szCs w:val="28"/>
        </w:rPr>
        <w:t xml:space="preserve">··························· </w:t>
      </w:r>
      <w:r w:rsidR="005A77D5" w:rsidRPr="005A5185">
        <w:rPr>
          <w:rFonts w:ascii="仿宋_GB2312" w:eastAsia="仿宋_GB2312" w:hAnsi="宋体" w:hint="eastAsia"/>
          <w:sz w:val="28"/>
          <w:szCs w:val="28"/>
        </w:rPr>
        <w:t>5</w:t>
      </w:r>
    </w:p>
    <w:p w:rsidR="004C3ECB" w:rsidRPr="005A5185" w:rsidRDefault="004C3ECB" w:rsidP="00EB6AF9">
      <w:pPr>
        <w:ind w:firstLineChars="200" w:firstLine="560"/>
        <w:rPr>
          <w:rFonts w:ascii="仿宋_GB2312" w:eastAsia="仿宋_GB2312" w:hAnsi="宋体"/>
          <w:sz w:val="28"/>
          <w:szCs w:val="28"/>
        </w:rPr>
      </w:pPr>
      <w:r w:rsidRPr="005A5185">
        <w:rPr>
          <w:rFonts w:ascii="仿宋_GB2312" w:eastAsia="仿宋_GB2312" w:hAnsi="宋体" w:hint="eastAsia"/>
          <w:sz w:val="28"/>
          <w:szCs w:val="28"/>
        </w:rPr>
        <w:tab/>
      </w:r>
      <w:r w:rsidRPr="005A5185">
        <w:rPr>
          <w:rFonts w:ascii="仿宋_GB2312" w:eastAsia="仿宋_GB2312" w:hAnsi="宋体" w:hint="eastAsia"/>
          <w:sz w:val="28"/>
          <w:szCs w:val="28"/>
        </w:rPr>
        <w:tab/>
        <w:t>4.2.2 经济行业分布······························6</w:t>
      </w:r>
    </w:p>
    <w:p w:rsidR="008D1B30" w:rsidRPr="005A5185" w:rsidRDefault="008D1B30" w:rsidP="008D1B30">
      <w:pPr>
        <w:ind w:firstLineChars="250" w:firstLine="700"/>
        <w:rPr>
          <w:rFonts w:ascii="仿宋_GB2312" w:eastAsia="仿宋_GB2312" w:hAnsi="宋体"/>
          <w:sz w:val="28"/>
          <w:szCs w:val="28"/>
        </w:rPr>
      </w:pPr>
      <w:r w:rsidRPr="005A5185">
        <w:rPr>
          <w:rFonts w:ascii="仿宋_GB2312" w:eastAsia="仿宋_GB2312" w:hAnsi="宋体" w:hint="eastAsia"/>
          <w:sz w:val="28"/>
          <w:szCs w:val="28"/>
        </w:rPr>
        <w:t>4.3 第二产业···················</w:t>
      </w:r>
      <w:r w:rsidR="00E47C39" w:rsidRPr="005A5185">
        <w:rPr>
          <w:rFonts w:ascii="仿宋_GB2312" w:eastAsia="仿宋_GB2312" w:hAnsi="宋体" w:hint="eastAsia"/>
          <w:sz w:val="28"/>
          <w:szCs w:val="28"/>
        </w:rPr>
        <w:t>···</w:t>
      </w:r>
      <w:r w:rsidRPr="005A5185">
        <w:rPr>
          <w:rFonts w:ascii="仿宋_GB2312" w:eastAsia="仿宋_GB2312" w:hAnsi="宋体" w:hint="eastAsia"/>
          <w:sz w:val="28"/>
          <w:szCs w:val="28"/>
        </w:rPr>
        <w:t>··················6</w:t>
      </w:r>
    </w:p>
    <w:p w:rsidR="00407F0E" w:rsidRPr="005A5185" w:rsidRDefault="00407F0E" w:rsidP="008D1B30">
      <w:pPr>
        <w:ind w:firstLineChars="250" w:firstLine="700"/>
        <w:rPr>
          <w:rFonts w:ascii="仿宋_GB2312" w:eastAsia="仿宋_GB2312" w:hAnsi="宋体"/>
          <w:sz w:val="28"/>
          <w:szCs w:val="28"/>
        </w:rPr>
      </w:pPr>
      <w:r w:rsidRPr="005A5185">
        <w:rPr>
          <w:rFonts w:ascii="仿宋_GB2312" w:eastAsia="仿宋_GB2312" w:hAnsi="宋体" w:hint="eastAsia"/>
          <w:sz w:val="28"/>
          <w:szCs w:val="28"/>
        </w:rPr>
        <w:tab/>
      </w:r>
      <w:r w:rsidRPr="005A5185">
        <w:rPr>
          <w:rFonts w:ascii="仿宋_GB2312" w:eastAsia="仿宋_GB2312" w:hAnsi="宋体" w:hint="eastAsia"/>
          <w:sz w:val="28"/>
          <w:szCs w:val="28"/>
        </w:rPr>
        <w:tab/>
        <w:t>4.3.1 经济行业分布······························6</w:t>
      </w:r>
    </w:p>
    <w:p w:rsidR="00C46B47" w:rsidRPr="005A5185" w:rsidRDefault="00C46B47" w:rsidP="008D1B30">
      <w:pPr>
        <w:ind w:firstLineChars="250" w:firstLine="700"/>
        <w:rPr>
          <w:rFonts w:ascii="仿宋_GB2312" w:eastAsia="仿宋_GB2312" w:hAnsi="宋体"/>
          <w:sz w:val="28"/>
          <w:szCs w:val="28"/>
        </w:rPr>
      </w:pPr>
      <w:r w:rsidRPr="005A5185">
        <w:rPr>
          <w:rFonts w:ascii="仿宋_GB2312" w:eastAsia="仿宋_GB2312" w:hAnsi="宋体" w:hint="eastAsia"/>
          <w:sz w:val="28"/>
          <w:szCs w:val="28"/>
        </w:rPr>
        <w:tab/>
      </w:r>
      <w:r w:rsidRPr="005A5185">
        <w:rPr>
          <w:rFonts w:ascii="仿宋_GB2312" w:eastAsia="仿宋_GB2312" w:hAnsi="宋体" w:hint="eastAsia"/>
          <w:sz w:val="28"/>
          <w:szCs w:val="28"/>
        </w:rPr>
        <w:tab/>
        <w:t>4.3.2 制造业分布································7</w:t>
      </w:r>
    </w:p>
    <w:p w:rsidR="00963DF3" w:rsidRPr="005A5185" w:rsidRDefault="00963DF3" w:rsidP="008D1B30">
      <w:pPr>
        <w:ind w:firstLineChars="250" w:firstLine="700"/>
        <w:rPr>
          <w:rFonts w:ascii="仿宋_GB2312" w:eastAsia="仿宋_GB2312" w:hAnsi="宋体"/>
          <w:sz w:val="28"/>
          <w:szCs w:val="28"/>
        </w:rPr>
      </w:pPr>
      <w:r w:rsidRPr="005A5185">
        <w:rPr>
          <w:rFonts w:ascii="仿宋_GB2312" w:eastAsia="仿宋_GB2312" w:hAnsi="宋体" w:hint="eastAsia"/>
          <w:sz w:val="28"/>
          <w:szCs w:val="28"/>
        </w:rPr>
        <w:tab/>
      </w:r>
      <w:r w:rsidRPr="005A5185">
        <w:rPr>
          <w:rFonts w:ascii="仿宋_GB2312" w:eastAsia="仿宋_GB2312" w:hAnsi="宋体" w:hint="eastAsia"/>
          <w:sz w:val="28"/>
          <w:szCs w:val="28"/>
        </w:rPr>
        <w:tab/>
        <w:t>4.3.3</w:t>
      </w:r>
      <w:r w:rsidRPr="005A5185">
        <w:rPr>
          <w:rFonts w:ascii="仿宋_GB2312" w:eastAsia="仿宋_GB2312" w:hAnsiTheme="minorEastAsia" w:hint="eastAsia"/>
          <w:sz w:val="28"/>
          <w:szCs w:val="28"/>
        </w:rPr>
        <w:t>铁路、船舶、航空航天和其他运输设备制造业</w:t>
      </w:r>
      <w:r w:rsidRPr="005A5185">
        <w:rPr>
          <w:rFonts w:ascii="仿宋_GB2312" w:eastAsia="仿宋_GB2312" w:hAnsi="宋体" w:hint="eastAsia"/>
          <w:sz w:val="28"/>
          <w:szCs w:val="28"/>
        </w:rPr>
        <w:t>···8</w:t>
      </w:r>
    </w:p>
    <w:p w:rsidR="002D5934" w:rsidRPr="005A5185" w:rsidRDefault="002D5934" w:rsidP="002D5934">
      <w:pPr>
        <w:rPr>
          <w:rFonts w:ascii="仿宋_GB2312" w:eastAsia="仿宋_GB2312" w:hAnsi="宋体"/>
          <w:sz w:val="28"/>
          <w:szCs w:val="28"/>
        </w:rPr>
      </w:pPr>
      <w:r w:rsidRPr="005A5185">
        <w:rPr>
          <w:rFonts w:ascii="仿宋_GB2312" w:eastAsia="仿宋_GB2312" w:hAnsi="宋体" w:hint="eastAsia"/>
          <w:sz w:val="28"/>
          <w:szCs w:val="28"/>
        </w:rPr>
        <w:t>五、重点领域</w:t>
      </w:r>
    </w:p>
    <w:p w:rsidR="001C33CB" w:rsidRPr="005A5185" w:rsidRDefault="002D5934" w:rsidP="001C33CB">
      <w:pPr>
        <w:rPr>
          <w:rFonts w:ascii="仿宋_GB2312" w:eastAsia="仿宋_GB2312" w:hAnsiTheme="minorEastAsia"/>
          <w:sz w:val="28"/>
          <w:szCs w:val="28"/>
        </w:rPr>
      </w:pPr>
      <w:r w:rsidRPr="005A5185">
        <w:rPr>
          <w:rFonts w:ascii="仿宋_GB2312" w:eastAsia="仿宋_GB2312" w:hAnsi="宋体" w:hint="eastAsia"/>
          <w:sz w:val="28"/>
          <w:szCs w:val="28"/>
        </w:rPr>
        <w:tab/>
        <w:t xml:space="preserve">  </w:t>
      </w:r>
      <w:r w:rsidR="001C33CB" w:rsidRPr="005A5185">
        <w:rPr>
          <w:rFonts w:ascii="仿宋_GB2312" w:eastAsia="仿宋_GB2312" w:hAnsi="宋体" w:hint="eastAsia"/>
          <w:sz w:val="28"/>
          <w:szCs w:val="28"/>
        </w:rPr>
        <w:t>5</w:t>
      </w:r>
      <w:r w:rsidR="009F7A12" w:rsidRPr="005A5185">
        <w:rPr>
          <w:rFonts w:ascii="仿宋_GB2312" w:eastAsia="仿宋_GB2312" w:hAnsi="宋体" w:hint="eastAsia"/>
          <w:sz w:val="28"/>
          <w:szCs w:val="28"/>
        </w:rPr>
        <w:t>.</w:t>
      </w:r>
      <w:r w:rsidR="001C33CB" w:rsidRPr="005A5185">
        <w:rPr>
          <w:rFonts w:ascii="仿宋_GB2312" w:eastAsia="仿宋_GB2312" w:hAnsi="宋体" w:hint="eastAsia"/>
          <w:sz w:val="28"/>
          <w:szCs w:val="28"/>
        </w:rPr>
        <w:t xml:space="preserve">1 </w:t>
      </w:r>
      <w:r w:rsidR="001C33CB" w:rsidRPr="005A5185">
        <w:rPr>
          <w:rFonts w:ascii="仿宋_GB2312" w:eastAsia="仿宋_GB2312" w:hAnsiTheme="minorEastAsia" w:hint="eastAsia"/>
          <w:sz w:val="28"/>
          <w:szCs w:val="28"/>
        </w:rPr>
        <w:t>电子商务</w:t>
      </w:r>
      <w:r w:rsidR="00E76E9C" w:rsidRPr="005A5185">
        <w:rPr>
          <w:rFonts w:ascii="仿宋_GB2312" w:eastAsia="仿宋_GB2312" w:hAnsi="宋体" w:hint="eastAsia"/>
          <w:sz w:val="28"/>
          <w:szCs w:val="28"/>
        </w:rPr>
        <w:t>···························</w:t>
      </w:r>
      <w:r w:rsidR="00DD248F" w:rsidRPr="005A5185">
        <w:rPr>
          <w:rFonts w:ascii="仿宋_GB2312" w:eastAsia="仿宋_GB2312" w:hAnsi="宋体" w:hint="eastAsia"/>
          <w:sz w:val="28"/>
          <w:szCs w:val="28"/>
        </w:rPr>
        <w:t>··</w:t>
      </w:r>
      <w:r w:rsidR="00E76E9C" w:rsidRPr="005A5185">
        <w:rPr>
          <w:rFonts w:ascii="仿宋_GB2312" w:eastAsia="仿宋_GB2312" w:hAnsi="宋体" w:hint="eastAsia"/>
          <w:sz w:val="28"/>
          <w:szCs w:val="28"/>
        </w:rPr>
        <w:t>···········8</w:t>
      </w:r>
    </w:p>
    <w:p w:rsidR="001C33CB" w:rsidRPr="005A5185" w:rsidRDefault="00221CD3" w:rsidP="00221CD3">
      <w:pPr>
        <w:ind w:left="691" w:firstLine="569"/>
        <w:rPr>
          <w:rFonts w:ascii="仿宋_GB2312" w:eastAsia="仿宋_GB2312" w:hAnsiTheme="minorEastAsia"/>
          <w:sz w:val="28"/>
          <w:szCs w:val="28"/>
        </w:rPr>
      </w:pPr>
      <w:r w:rsidRPr="005A5185">
        <w:rPr>
          <w:rFonts w:ascii="仿宋_GB2312" w:eastAsia="仿宋_GB2312" w:hAnsiTheme="minorEastAsia" w:hint="eastAsia"/>
          <w:sz w:val="28"/>
          <w:szCs w:val="28"/>
        </w:rPr>
        <w:lastRenderedPageBreak/>
        <w:t>5.1.1</w:t>
      </w:r>
      <w:r w:rsidR="001C33CB" w:rsidRPr="005A5185">
        <w:rPr>
          <w:rFonts w:ascii="仿宋_GB2312" w:eastAsia="仿宋_GB2312" w:hAnsiTheme="minorEastAsia" w:hint="eastAsia"/>
          <w:sz w:val="28"/>
          <w:szCs w:val="28"/>
        </w:rPr>
        <w:t>年度注册登记</w:t>
      </w:r>
      <w:r w:rsidR="00C50E25" w:rsidRPr="005A5185">
        <w:rPr>
          <w:rFonts w:ascii="仿宋_GB2312" w:eastAsia="仿宋_GB2312" w:hAnsi="宋体" w:hint="eastAsia"/>
          <w:sz w:val="28"/>
          <w:szCs w:val="28"/>
        </w:rPr>
        <w:t>···</w:t>
      </w:r>
      <w:r w:rsidR="007E07CB" w:rsidRPr="005A5185">
        <w:rPr>
          <w:rFonts w:ascii="仿宋_GB2312" w:eastAsia="仿宋_GB2312" w:hAnsi="宋体" w:hint="eastAsia"/>
          <w:sz w:val="28"/>
          <w:szCs w:val="28"/>
        </w:rPr>
        <w:t>···</w:t>
      </w:r>
      <w:r w:rsidR="00C50E25" w:rsidRPr="005A5185">
        <w:rPr>
          <w:rFonts w:ascii="仿宋_GB2312" w:eastAsia="仿宋_GB2312" w:hAnsi="宋体" w:hint="eastAsia"/>
          <w:sz w:val="28"/>
          <w:szCs w:val="28"/>
        </w:rPr>
        <w:t>············</w:t>
      </w:r>
      <w:r w:rsidR="00D143C8" w:rsidRPr="005A5185">
        <w:rPr>
          <w:rFonts w:ascii="仿宋_GB2312" w:eastAsia="仿宋_GB2312" w:hAnsi="宋体" w:hint="eastAsia"/>
          <w:sz w:val="28"/>
          <w:szCs w:val="28"/>
        </w:rPr>
        <w:t>··</w:t>
      </w:r>
      <w:r w:rsidR="00C50E25" w:rsidRPr="005A5185">
        <w:rPr>
          <w:rFonts w:ascii="仿宋_GB2312" w:eastAsia="仿宋_GB2312" w:hAnsi="宋体" w:hint="eastAsia"/>
          <w:sz w:val="28"/>
          <w:szCs w:val="28"/>
        </w:rPr>
        <w:t>···</w:t>
      </w:r>
      <w:r w:rsidR="00DD248F" w:rsidRPr="005A5185">
        <w:rPr>
          <w:rFonts w:ascii="仿宋_GB2312" w:eastAsia="仿宋_GB2312" w:hAnsi="宋体" w:hint="eastAsia"/>
          <w:sz w:val="28"/>
          <w:szCs w:val="28"/>
        </w:rPr>
        <w:t>·</w:t>
      </w:r>
      <w:r w:rsidR="00C50E25" w:rsidRPr="005A5185">
        <w:rPr>
          <w:rFonts w:ascii="仿宋_GB2312" w:eastAsia="仿宋_GB2312" w:hAnsi="宋体" w:hint="eastAsia"/>
          <w:sz w:val="28"/>
          <w:szCs w:val="28"/>
        </w:rPr>
        <w:t>······8</w:t>
      </w:r>
    </w:p>
    <w:p w:rsidR="00E019F6" w:rsidRPr="005A5185" w:rsidRDefault="00E019F6" w:rsidP="00E019F6">
      <w:pPr>
        <w:ind w:leftChars="200" w:left="420" w:firstLineChars="300" w:firstLine="840"/>
        <w:rPr>
          <w:rFonts w:ascii="仿宋_GB2312" w:eastAsia="仿宋_GB2312" w:hAnsiTheme="minorEastAsia"/>
          <w:sz w:val="28"/>
          <w:szCs w:val="28"/>
        </w:rPr>
      </w:pPr>
      <w:r w:rsidRPr="005A5185">
        <w:rPr>
          <w:rFonts w:ascii="仿宋_GB2312" w:eastAsia="仿宋_GB2312" w:hAnsiTheme="minorEastAsia" w:hint="eastAsia"/>
          <w:sz w:val="28"/>
          <w:szCs w:val="28"/>
        </w:rPr>
        <w:t>5.1.2</w:t>
      </w:r>
      <w:r w:rsidR="007E07CB" w:rsidRPr="005A5185">
        <w:rPr>
          <w:rFonts w:ascii="仿宋_GB2312" w:eastAsia="仿宋_GB2312" w:hAnsiTheme="minorEastAsia" w:hint="eastAsia"/>
          <w:sz w:val="28"/>
          <w:szCs w:val="28"/>
        </w:rPr>
        <w:t xml:space="preserve"> </w:t>
      </w:r>
      <w:r w:rsidRPr="005A5185">
        <w:rPr>
          <w:rFonts w:ascii="仿宋_GB2312" w:eastAsia="仿宋_GB2312" w:hAnsiTheme="minorEastAsia" w:hint="eastAsia"/>
          <w:sz w:val="28"/>
          <w:szCs w:val="28"/>
        </w:rPr>
        <w:t>2021年</w:t>
      </w:r>
      <w:r w:rsidR="00DF2033" w:rsidRPr="005A5185">
        <w:rPr>
          <w:rFonts w:ascii="仿宋_GB2312" w:eastAsia="仿宋_GB2312" w:hAnsiTheme="minorEastAsia" w:hint="eastAsia"/>
          <w:sz w:val="28"/>
          <w:szCs w:val="28"/>
        </w:rPr>
        <w:t>注册</w:t>
      </w:r>
      <w:r w:rsidRPr="005A5185">
        <w:rPr>
          <w:rFonts w:ascii="仿宋_GB2312" w:eastAsia="仿宋_GB2312" w:hAnsiTheme="minorEastAsia" w:hint="eastAsia"/>
          <w:sz w:val="28"/>
          <w:szCs w:val="28"/>
        </w:rPr>
        <w:t>数据地域分布</w:t>
      </w:r>
      <w:r w:rsidR="007E07CB" w:rsidRPr="005A5185">
        <w:rPr>
          <w:rFonts w:ascii="仿宋_GB2312" w:eastAsia="仿宋_GB2312" w:hAnsi="宋体" w:hint="eastAsia"/>
          <w:sz w:val="28"/>
          <w:szCs w:val="28"/>
        </w:rPr>
        <w:t>·</w:t>
      </w:r>
      <w:r w:rsidR="00941A31" w:rsidRPr="005A5185">
        <w:rPr>
          <w:rFonts w:ascii="仿宋_GB2312" w:eastAsia="仿宋_GB2312" w:hAnsi="宋体" w:hint="eastAsia"/>
          <w:sz w:val="28"/>
          <w:szCs w:val="28"/>
        </w:rPr>
        <w:t>··</w:t>
      </w:r>
      <w:r w:rsidR="007E07CB" w:rsidRPr="005A5185">
        <w:rPr>
          <w:rFonts w:ascii="仿宋_GB2312" w:eastAsia="仿宋_GB2312" w:hAnsi="宋体" w:hint="eastAsia"/>
          <w:sz w:val="28"/>
          <w:szCs w:val="28"/>
        </w:rPr>
        <w:t>·</w:t>
      </w:r>
      <w:r w:rsidR="00D143C8" w:rsidRPr="005A5185">
        <w:rPr>
          <w:rFonts w:ascii="仿宋_GB2312" w:eastAsia="仿宋_GB2312" w:hAnsi="宋体" w:hint="eastAsia"/>
          <w:sz w:val="28"/>
          <w:szCs w:val="28"/>
        </w:rPr>
        <w:t>·</w:t>
      </w:r>
      <w:r w:rsidR="007E07CB" w:rsidRPr="005A5185">
        <w:rPr>
          <w:rFonts w:ascii="仿宋_GB2312" w:eastAsia="仿宋_GB2312" w:hAnsi="宋体" w:hint="eastAsia"/>
          <w:sz w:val="28"/>
          <w:szCs w:val="28"/>
        </w:rPr>
        <w:t>··············9</w:t>
      </w:r>
    </w:p>
    <w:p w:rsidR="00D143C8" w:rsidRPr="005A5185" w:rsidRDefault="00D143C8" w:rsidP="00D143C8">
      <w:pPr>
        <w:ind w:firstLineChars="229" w:firstLine="641"/>
        <w:rPr>
          <w:rFonts w:ascii="仿宋_GB2312" w:eastAsia="仿宋_GB2312" w:hAnsiTheme="minorEastAsia"/>
          <w:sz w:val="28"/>
          <w:szCs w:val="28"/>
        </w:rPr>
      </w:pPr>
      <w:r w:rsidRPr="005A5185">
        <w:rPr>
          <w:rFonts w:ascii="仿宋_GB2312" w:eastAsia="仿宋_GB2312" w:hint="eastAsia"/>
          <w:sz w:val="28"/>
          <w:szCs w:val="28"/>
        </w:rPr>
        <w:tab/>
      </w:r>
      <w:r w:rsidRPr="005A5185">
        <w:rPr>
          <w:rFonts w:ascii="仿宋_GB2312" w:eastAsia="仿宋_GB2312" w:hint="eastAsia"/>
          <w:sz w:val="28"/>
          <w:szCs w:val="28"/>
        </w:rPr>
        <w:tab/>
      </w:r>
      <w:r w:rsidRPr="005A5185">
        <w:rPr>
          <w:rFonts w:ascii="仿宋_GB2312" w:eastAsia="仿宋_GB2312" w:hAnsiTheme="minorEastAsia" w:hint="eastAsia"/>
          <w:sz w:val="28"/>
          <w:szCs w:val="28"/>
        </w:rPr>
        <w:t>5.1.3</w:t>
      </w:r>
      <w:r w:rsidRPr="005A5185">
        <w:rPr>
          <w:rFonts w:ascii="仿宋_GB2312" w:eastAsia="仿宋_GB2312" w:hAnsiTheme="minorEastAsia" w:hint="eastAsia"/>
          <w:sz w:val="28"/>
          <w:szCs w:val="28"/>
        </w:rPr>
        <w:tab/>
        <w:t>聚集区域</w:t>
      </w:r>
      <w:r w:rsidRPr="005A5185">
        <w:rPr>
          <w:rFonts w:ascii="仿宋_GB2312" w:eastAsia="仿宋_GB2312" w:hAnsi="宋体" w:hint="eastAsia"/>
          <w:sz w:val="28"/>
          <w:szCs w:val="28"/>
        </w:rPr>
        <w:t>·</w:t>
      </w:r>
      <w:r w:rsidR="00DD248F" w:rsidRPr="005A5185">
        <w:rPr>
          <w:rFonts w:ascii="仿宋_GB2312" w:eastAsia="仿宋_GB2312" w:hAnsi="宋体" w:hint="eastAsia"/>
          <w:sz w:val="28"/>
          <w:szCs w:val="28"/>
        </w:rPr>
        <w:t>··</w:t>
      </w:r>
      <w:r w:rsidR="00DD248F">
        <w:rPr>
          <w:rFonts w:ascii="仿宋_GB2312" w:eastAsia="仿宋_GB2312" w:hAnsi="宋体" w:hint="eastAsia"/>
          <w:sz w:val="28"/>
          <w:szCs w:val="28"/>
        </w:rPr>
        <w:t>···························</w:t>
      </w:r>
      <w:r w:rsidR="00DB114E">
        <w:rPr>
          <w:rFonts w:ascii="仿宋_GB2312" w:eastAsia="仿宋_GB2312" w:hAnsi="宋体" w:hint="eastAsia"/>
          <w:sz w:val="28"/>
          <w:szCs w:val="28"/>
        </w:rPr>
        <w:t>··</w:t>
      </w:r>
      <w:r w:rsidR="00DD248F">
        <w:rPr>
          <w:rFonts w:ascii="仿宋_GB2312" w:eastAsia="仿宋_GB2312" w:hAnsi="宋体" w:hint="eastAsia"/>
          <w:sz w:val="28"/>
          <w:szCs w:val="28"/>
        </w:rPr>
        <w:t>·</w:t>
      </w:r>
      <w:r w:rsidR="00DD248F" w:rsidRPr="005A5185">
        <w:rPr>
          <w:rFonts w:ascii="仿宋_GB2312" w:eastAsia="仿宋_GB2312" w:hAnsi="宋体" w:hint="eastAsia"/>
          <w:sz w:val="28"/>
          <w:szCs w:val="28"/>
        </w:rPr>
        <w:t>·</w:t>
      </w:r>
      <w:r w:rsidRPr="005A5185">
        <w:rPr>
          <w:rFonts w:ascii="仿宋_GB2312" w:eastAsia="仿宋_GB2312" w:hAnsi="宋体" w:hint="eastAsia"/>
          <w:sz w:val="28"/>
          <w:szCs w:val="28"/>
        </w:rPr>
        <w:t>9</w:t>
      </w:r>
    </w:p>
    <w:p w:rsidR="00065597" w:rsidRPr="005A5185" w:rsidRDefault="00065597" w:rsidP="00065597">
      <w:pPr>
        <w:ind w:firstLineChars="200" w:firstLine="560"/>
        <w:rPr>
          <w:rFonts w:ascii="仿宋_GB2312" w:eastAsia="仿宋_GB2312" w:hAnsiTheme="minorEastAsia"/>
          <w:sz w:val="28"/>
          <w:szCs w:val="28"/>
        </w:rPr>
      </w:pPr>
      <w:r w:rsidRPr="005A5185">
        <w:rPr>
          <w:rFonts w:ascii="仿宋_GB2312" w:eastAsia="仿宋_GB2312" w:hAnsiTheme="minorEastAsia" w:hint="eastAsia"/>
          <w:sz w:val="28"/>
          <w:szCs w:val="28"/>
        </w:rPr>
        <w:t>5.2</w:t>
      </w:r>
      <w:r w:rsidR="00FA2CC6">
        <w:rPr>
          <w:rFonts w:ascii="仿宋_GB2312" w:eastAsia="仿宋_GB2312" w:hAnsiTheme="minorEastAsia" w:hint="eastAsia"/>
          <w:sz w:val="28"/>
          <w:szCs w:val="28"/>
        </w:rPr>
        <w:t xml:space="preserve"> </w:t>
      </w:r>
      <w:r w:rsidRPr="005A5185">
        <w:rPr>
          <w:rFonts w:ascii="仿宋_GB2312" w:eastAsia="仿宋_GB2312" w:hAnsiTheme="minorEastAsia" w:hint="eastAsia"/>
          <w:sz w:val="28"/>
          <w:szCs w:val="28"/>
        </w:rPr>
        <w:t>大数据和云计算</w:t>
      </w:r>
      <w:r w:rsidRPr="005A5185">
        <w:rPr>
          <w:rFonts w:ascii="仿宋_GB2312" w:eastAsia="仿宋_GB2312" w:hAnsi="宋体" w:hint="eastAsia"/>
          <w:sz w:val="28"/>
          <w:szCs w:val="28"/>
        </w:rPr>
        <w:t>···································10</w:t>
      </w:r>
    </w:p>
    <w:p w:rsidR="00065597" w:rsidRPr="005A5185" w:rsidRDefault="00065597" w:rsidP="00065597">
      <w:pPr>
        <w:rPr>
          <w:rFonts w:ascii="仿宋_GB2312" w:eastAsia="仿宋_GB2312" w:hAnsiTheme="minorEastAsia"/>
          <w:sz w:val="28"/>
          <w:szCs w:val="28"/>
        </w:rPr>
      </w:pPr>
      <w:r w:rsidRPr="005A5185">
        <w:rPr>
          <w:rFonts w:ascii="仿宋_GB2312" w:eastAsia="仿宋_GB2312" w:hint="eastAsia"/>
          <w:b/>
          <w:sz w:val="28"/>
          <w:szCs w:val="28"/>
        </w:rPr>
        <w:tab/>
      </w:r>
      <w:r w:rsidRPr="005A5185">
        <w:rPr>
          <w:rFonts w:ascii="仿宋_GB2312" w:eastAsia="仿宋_GB2312" w:hint="eastAsia"/>
          <w:b/>
          <w:sz w:val="28"/>
          <w:szCs w:val="28"/>
        </w:rPr>
        <w:tab/>
        <w:t xml:space="preserve">  </w:t>
      </w:r>
      <w:r w:rsidR="00FA2CC6">
        <w:rPr>
          <w:rFonts w:ascii="仿宋_GB2312" w:eastAsia="仿宋_GB2312" w:hint="eastAsia"/>
          <w:b/>
          <w:sz w:val="28"/>
          <w:szCs w:val="28"/>
        </w:rPr>
        <w:t xml:space="preserve"> </w:t>
      </w:r>
      <w:r w:rsidRPr="005A5185">
        <w:rPr>
          <w:rFonts w:ascii="仿宋_GB2312" w:eastAsia="仿宋_GB2312" w:hAnsiTheme="minorEastAsia" w:hint="eastAsia"/>
          <w:sz w:val="28"/>
          <w:szCs w:val="28"/>
        </w:rPr>
        <w:t>5.2.1 年度注册登记</w:t>
      </w:r>
      <w:r w:rsidR="0090673D" w:rsidRPr="005A5185">
        <w:rPr>
          <w:rFonts w:ascii="仿宋_GB2312" w:eastAsia="仿宋_GB2312" w:hAnsi="宋体" w:hint="eastAsia"/>
          <w:sz w:val="28"/>
          <w:szCs w:val="28"/>
        </w:rPr>
        <w:t>·</w:t>
      </w:r>
      <w:r w:rsidR="00FA2CC6" w:rsidRPr="005A5185">
        <w:rPr>
          <w:rFonts w:ascii="仿宋_GB2312" w:eastAsia="仿宋_GB2312" w:hAnsi="宋体" w:hint="eastAsia"/>
          <w:sz w:val="28"/>
          <w:szCs w:val="28"/>
        </w:rPr>
        <w:t>·</w:t>
      </w:r>
      <w:r w:rsidR="0090673D" w:rsidRPr="005A5185">
        <w:rPr>
          <w:rFonts w:ascii="仿宋_GB2312" w:eastAsia="仿宋_GB2312" w:hAnsi="宋体" w:hint="eastAsia"/>
          <w:sz w:val="28"/>
          <w:szCs w:val="28"/>
        </w:rPr>
        <w:t>····························10</w:t>
      </w:r>
    </w:p>
    <w:p w:rsidR="002D5934" w:rsidRPr="005A5185" w:rsidRDefault="0076129E" w:rsidP="00FA2CC6">
      <w:pPr>
        <w:ind w:leftChars="400" w:left="840" w:firstLineChars="150" w:firstLine="420"/>
        <w:rPr>
          <w:rFonts w:ascii="仿宋_GB2312" w:eastAsia="仿宋_GB2312" w:hAnsiTheme="minorEastAsia"/>
          <w:sz w:val="28"/>
          <w:szCs w:val="28"/>
        </w:rPr>
      </w:pPr>
      <w:r w:rsidRPr="005A5185">
        <w:rPr>
          <w:rFonts w:ascii="仿宋_GB2312" w:eastAsia="仿宋_GB2312" w:hAnsiTheme="minorEastAsia" w:hint="eastAsia"/>
          <w:sz w:val="28"/>
          <w:szCs w:val="28"/>
        </w:rPr>
        <w:t>5.2.2 2021年业务情况</w:t>
      </w:r>
      <w:r w:rsidRPr="005A5185">
        <w:rPr>
          <w:rFonts w:ascii="仿宋_GB2312" w:eastAsia="仿宋_GB2312" w:hAnsi="宋体" w:hint="eastAsia"/>
          <w:sz w:val="28"/>
          <w:szCs w:val="28"/>
        </w:rPr>
        <w:t>···························10</w:t>
      </w:r>
    </w:p>
    <w:p w:rsidR="00967214" w:rsidRPr="005A5185" w:rsidRDefault="00545672" w:rsidP="00967214">
      <w:pPr>
        <w:ind w:left="420" w:firstLine="420"/>
        <w:rPr>
          <w:rFonts w:ascii="仿宋_GB2312" w:eastAsia="仿宋_GB2312" w:hAnsiTheme="minorEastAsia"/>
          <w:sz w:val="28"/>
          <w:szCs w:val="28"/>
        </w:rPr>
      </w:pPr>
      <w:r w:rsidRPr="005A5185">
        <w:rPr>
          <w:rFonts w:ascii="仿宋_GB2312" w:eastAsia="仿宋_GB2312" w:hAnsi="宋体" w:hint="eastAsia"/>
          <w:sz w:val="28"/>
          <w:szCs w:val="28"/>
        </w:rPr>
        <w:t xml:space="preserve"> </w:t>
      </w:r>
      <w:r w:rsidRPr="005A5185">
        <w:rPr>
          <w:rFonts w:ascii="仿宋_GB2312" w:eastAsia="仿宋_GB2312" w:hAnsiTheme="minorEastAsia" w:hint="eastAsia"/>
          <w:sz w:val="28"/>
          <w:szCs w:val="28"/>
        </w:rPr>
        <w:t xml:space="preserve"> </w:t>
      </w:r>
      <w:r w:rsidR="00D150A4">
        <w:rPr>
          <w:rFonts w:ascii="仿宋_GB2312" w:eastAsia="仿宋_GB2312" w:hAnsiTheme="minorEastAsia" w:hint="eastAsia"/>
          <w:sz w:val="28"/>
          <w:szCs w:val="28"/>
        </w:rPr>
        <w:t xml:space="preserve"> </w:t>
      </w:r>
      <w:r w:rsidR="00967214" w:rsidRPr="005A5185">
        <w:rPr>
          <w:rFonts w:ascii="仿宋_GB2312" w:eastAsia="仿宋_GB2312" w:hAnsiTheme="minorEastAsia" w:hint="eastAsia"/>
          <w:sz w:val="28"/>
          <w:szCs w:val="28"/>
        </w:rPr>
        <w:t>5.2.3</w:t>
      </w:r>
      <w:r w:rsidR="00041F00" w:rsidRPr="005A5185">
        <w:rPr>
          <w:rFonts w:ascii="仿宋_GB2312" w:eastAsia="仿宋_GB2312" w:hAnsiTheme="minorEastAsia" w:hint="eastAsia"/>
          <w:sz w:val="28"/>
          <w:szCs w:val="28"/>
        </w:rPr>
        <w:t xml:space="preserve"> </w:t>
      </w:r>
      <w:r w:rsidR="00505DC9" w:rsidRPr="005A5185">
        <w:rPr>
          <w:rFonts w:ascii="仿宋_GB2312" w:eastAsia="仿宋_GB2312" w:hAnsiTheme="minorEastAsia" w:hint="eastAsia"/>
          <w:sz w:val="28"/>
          <w:szCs w:val="28"/>
        </w:rPr>
        <w:t>2021年注册数据地域分布</w:t>
      </w:r>
      <w:r w:rsidR="00967214" w:rsidRPr="005A5185">
        <w:rPr>
          <w:rFonts w:ascii="仿宋_GB2312" w:eastAsia="仿宋_GB2312" w:hAnsi="宋体" w:hint="eastAsia"/>
          <w:sz w:val="28"/>
          <w:szCs w:val="28"/>
        </w:rPr>
        <w:t>·</w:t>
      </w:r>
      <w:r w:rsidR="00041F00" w:rsidRPr="005A5185">
        <w:rPr>
          <w:rFonts w:ascii="仿宋_GB2312" w:eastAsia="仿宋_GB2312" w:hAnsi="宋体" w:hint="eastAsia"/>
          <w:sz w:val="28"/>
          <w:szCs w:val="28"/>
        </w:rPr>
        <w:t>·········</w:t>
      </w:r>
      <w:r w:rsidR="00967214" w:rsidRPr="005A5185">
        <w:rPr>
          <w:rFonts w:ascii="仿宋_GB2312" w:eastAsia="仿宋_GB2312" w:hAnsi="宋体" w:hint="eastAsia"/>
          <w:sz w:val="28"/>
          <w:szCs w:val="28"/>
        </w:rPr>
        <w:t>··········1</w:t>
      </w:r>
      <w:r w:rsidR="00494E58" w:rsidRPr="005A5185">
        <w:rPr>
          <w:rFonts w:ascii="仿宋_GB2312" w:eastAsia="仿宋_GB2312" w:hAnsi="宋体" w:hint="eastAsia"/>
          <w:sz w:val="28"/>
          <w:szCs w:val="28"/>
        </w:rPr>
        <w:t>1</w:t>
      </w:r>
    </w:p>
    <w:p w:rsidR="00494E58" w:rsidRPr="005A5185" w:rsidRDefault="00494E58" w:rsidP="00441D2F">
      <w:pPr>
        <w:ind w:firstLineChars="200" w:firstLine="560"/>
        <w:rPr>
          <w:rFonts w:ascii="仿宋_GB2312" w:eastAsia="仿宋_GB2312" w:hAnsiTheme="minorEastAsia"/>
          <w:sz w:val="28"/>
          <w:szCs w:val="28"/>
        </w:rPr>
      </w:pPr>
      <w:r w:rsidRPr="005A5185">
        <w:rPr>
          <w:rFonts w:ascii="仿宋_GB2312" w:eastAsia="仿宋_GB2312" w:hAnsiTheme="minorEastAsia" w:hint="eastAsia"/>
          <w:sz w:val="28"/>
          <w:szCs w:val="28"/>
        </w:rPr>
        <w:t>5.3</w:t>
      </w:r>
      <w:r w:rsidR="00982814">
        <w:rPr>
          <w:rFonts w:ascii="仿宋_GB2312" w:eastAsia="仿宋_GB2312" w:hAnsiTheme="minorEastAsia" w:hint="eastAsia"/>
          <w:sz w:val="28"/>
          <w:szCs w:val="28"/>
        </w:rPr>
        <w:t xml:space="preserve"> </w:t>
      </w:r>
      <w:r w:rsidRPr="005A5185">
        <w:rPr>
          <w:rFonts w:ascii="仿宋_GB2312" w:eastAsia="仿宋_GB2312" w:hAnsiTheme="minorEastAsia" w:hint="eastAsia"/>
          <w:sz w:val="28"/>
          <w:szCs w:val="28"/>
        </w:rPr>
        <w:t>托育、养老服务</w:t>
      </w:r>
      <w:r w:rsidRPr="005A5185">
        <w:rPr>
          <w:rFonts w:ascii="仿宋_GB2312" w:eastAsia="仿宋_GB2312" w:hAnsi="宋体" w:hint="eastAsia"/>
          <w:sz w:val="28"/>
          <w:szCs w:val="28"/>
        </w:rPr>
        <w:t>···································11</w:t>
      </w:r>
    </w:p>
    <w:p w:rsidR="00494E58" w:rsidRPr="005A5185" w:rsidRDefault="00494E58" w:rsidP="00494E58">
      <w:pPr>
        <w:rPr>
          <w:rFonts w:ascii="仿宋_GB2312" w:eastAsia="仿宋_GB2312" w:hAnsiTheme="minorEastAsia" w:cs="宋体"/>
          <w:color w:val="333333"/>
          <w:kern w:val="0"/>
          <w:sz w:val="28"/>
          <w:szCs w:val="28"/>
        </w:rPr>
      </w:pPr>
      <w:r w:rsidRPr="005A5185">
        <w:rPr>
          <w:rFonts w:ascii="仿宋_GB2312" w:eastAsia="仿宋_GB2312" w:hAnsiTheme="minorEastAsia" w:hint="eastAsia"/>
          <w:sz w:val="28"/>
          <w:szCs w:val="28"/>
        </w:rPr>
        <w:tab/>
      </w:r>
      <w:r w:rsidRPr="005A5185">
        <w:rPr>
          <w:rFonts w:ascii="仿宋_GB2312" w:eastAsia="仿宋_GB2312" w:hAnsiTheme="minorEastAsia" w:hint="eastAsia"/>
          <w:sz w:val="28"/>
          <w:szCs w:val="28"/>
        </w:rPr>
        <w:tab/>
      </w:r>
      <w:r w:rsidR="00982814">
        <w:rPr>
          <w:rFonts w:ascii="仿宋_GB2312" w:eastAsia="仿宋_GB2312" w:hAnsiTheme="minorEastAsia" w:hint="eastAsia"/>
          <w:sz w:val="28"/>
          <w:szCs w:val="28"/>
        </w:rPr>
        <w:t xml:space="preserve">  </w:t>
      </w:r>
      <w:r w:rsidRPr="005A5185">
        <w:rPr>
          <w:rFonts w:ascii="仿宋_GB2312" w:eastAsia="仿宋_GB2312" w:hAnsiTheme="minorEastAsia" w:cs="宋体" w:hint="eastAsia"/>
          <w:color w:val="333333"/>
          <w:kern w:val="0"/>
          <w:sz w:val="28"/>
          <w:szCs w:val="28"/>
        </w:rPr>
        <w:t>5.3.1 年度注册登记</w:t>
      </w:r>
      <w:r w:rsidRPr="005A5185">
        <w:rPr>
          <w:rFonts w:ascii="仿宋_GB2312" w:eastAsia="仿宋_GB2312" w:hAnsi="宋体" w:hint="eastAsia"/>
          <w:sz w:val="28"/>
          <w:szCs w:val="28"/>
        </w:rPr>
        <w:t>·······························11</w:t>
      </w:r>
    </w:p>
    <w:p w:rsidR="0001734E" w:rsidRPr="005A5185" w:rsidRDefault="0001734E" w:rsidP="00982814">
      <w:pPr>
        <w:ind w:leftChars="200" w:left="420" w:firstLineChars="250" w:firstLine="700"/>
        <w:rPr>
          <w:rFonts w:ascii="仿宋_GB2312" w:eastAsia="仿宋_GB2312" w:hAnsiTheme="minorEastAsia"/>
          <w:sz w:val="28"/>
          <w:szCs w:val="28"/>
        </w:rPr>
      </w:pPr>
      <w:r w:rsidRPr="005A5185">
        <w:rPr>
          <w:rFonts w:ascii="仿宋_GB2312" w:eastAsia="仿宋_GB2312" w:hAnsiTheme="minorEastAsia" w:hint="eastAsia"/>
          <w:sz w:val="28"/>
          <w:szCs w:val="28"/>
        </w:rPr>
        <w:t>5.3.2 2021年注册数据地域分布</w:t>
      </w:r>
      <w:r w:rsidR="008B456D" w:rsidRPr="005A5185">
        <w:rPr>
          <w:rFonts w:ascii="仿宋_GB2312" w:eastAsia="仿宋_GB2312" w:hAnsi="宋体" w:hint="eastAsia"/>
          <w:sz w:val="28"/>
          <w:szCs w:val="28"/>
        </w:rPr>
        <w:t>·····················1</w:t>
      </w:r>
      <w:r w:rsidR="00185489" w:rsidRPr="005A5185">
        <w:rPr>
          <w:rFonts w:ascii="仿宋_GB2312" w:eastAsia="仿宋_GB2312" w:hAnsi="宋体" w:hint="eastAsia"/>
          <w:sz w:val="28"/>
          <w:szCs w:val="28"/>
        </w:rPr>
        <w:t>2</w:t>
      </w:r>
    </w:p>
    <w:p w:rsidR="00185489" w:rsidRPr="005A5185" w:rsidRDefault="00185489" w:rsidP="00185489">
      <w:pPr>
        <w:ind w:firstLineChars="200" w:firstLine="560"/>
        <w:rPr>
          <w:rFonts w:ascii="仿宋_GB2312" w:eastAsia="仿宋_GB2312" w:hAnsiTheme="minorEastAsia"/>
          <w:sz w:val="28"/>
          <w:szCs w:val="28"/>
        </w:rPr>
      </w:pPr>
      <w:r w:rsidRPr="005A5185">
        <w:rPr>
          <w:rFonts w:ascii="仿宋_GB2312" w:eastAsia="仿宋_GB2312" w:hAnsiTheme="minorEastAsia" w:hint="eastAsia"/>
          <w:sz w:val="28"/>
          <w:szCs w:val="28"/>
        </w:rPr>
        <w:t>5.4金融业</w:t>
      </w:r>
      <w:r w:rsidR="00A83838" w:rsidRPr="005A5185">
        <w:rPr>
          <w:rFonts w:ascii="仿宋_GB2312" w:eastAsia="仿宋_GB2312" w:hAnsi="宋体" w:hint="eastAsia"/>
          <w:sz w:val="28"/>
          <w:szCs w:val="28"/>
        </w:rPr>
        <w:t>···········································12</w:t>
      </w:r>
    </w:p>
    <w:p w:rsidR="00800DA1" w:rsidRPr="005A5185" w:rsidRDefault="00185489" w:rsidP="00A139D8">
      <w:pPr>
        <w:ind w:leftChars="176" w:left="370" w:firstLineChars="250" w:firstLine="700"/>
        <w:rPr>
          <w:rFonts w:ascii="仿宋_GB2312" w:eastAsia="仿宋_GB2312" w:hAnsiTheme="minorEastAsia"/>
          <w:sz w:val="28"/>
          <w:szCs w:val="28"/>
        </w:rPr>
      </w:pPr>
      <w:r w:rsidRPr="005A5185">
        <w:rPr>
          <w:rFonts w:ascii="仿宋_GB2312" w:eastAsia="仿宋_GB2312" w:hAnsiTheme="minorEastAsia" w:hint="eastAsia"/>
          <w:sz w:val="28"/>
          <w:szCs w:val="28"/>
        </w:rPr>
        <w:t>5.4.1总体情况</w:t>
      </w:r>
      <w:r w:rsidR="00F24D50" w:rsidRPr="005A5185">
        <w:rPr>
          <w:rFonts w:ascii="仿宋_GB2312" w:eastAsia="仿宋_GB2312" w:hAnsi="宋体" w:hint="eastAsia"/>
          <w:sz w:val="28"/>
          <w:szCs w:val="28"/>
        </w:rPr>
        <w:t>····································12</w:t>
      </w:r>
    </w:p>
    <w:p w:rsidR="00987AF7" w:rsidRPr="005A5185" w:rsidRDefault="002877F5" w:rsidP="00A139D8">
      <w:pPr>
        <w:ind w:leftChars="176" w:left="370" w:firstLineChars="250" w:firstLine="700"/>
        <w:rPr>
          <w:rFonts w:ascii="仿宋_GB2312" w:eastAsia="仿宋_GB2312" w:hAnsiTheme="minorEastAsia"/>
          <w:sz w:val="28"/>
          <w:szCs w:val="28"/>
        </w:rPr>
      </w:pPr>
      <w:r w:rsidRPr="005A5185">
        <w:rPr>
          <w:rFonts w:ascii="仿宋_GB2312" w:eastAsia="仿宋_GB2312" w:hAnsiTheme="minorEastAsia" w:hint="eastAsia"/>
          <w:sz w:val="28"/>
          <w:szCs w:val="28"/>
        </w:rPr>
        <w:t>5.4.2 年度注册登记</w:t>
      </w:r>
      <w:r w:rsidRPr="005A5185">
        <w:rPr>
          <w:rFonts w:ascii="仿宋_GB2312" w:eastAsia="仿宋_GB2312" w:hAnsi="宋体" w:hint="eastAsia"/>
          <w:sz w:val="28"/>
          <w:szCs w:val="28"/>
        </w:rPr>
        <w:t>·······························13</w:t>
      </w:r>
    </w:p>
    <w:p w:rsidR="00967214" w:rsidRPr="005A5185" w:rsidRDefault="00987AF7" w:rsidP="00A139D8">
      <w:pPr>
        <w:ind w:leftChars="176" w:left="370" w:firstLineChars="250" w:firstLine="700"/>
        <w:rPr>
          <w:rFonts w:ascii="仿宋_GB2312" w:eastAsia="仿宋_GB2312" w:hAnsiTheme="minorEastAsia"/>
          <w:sz w:val="28"/>
          <w:szCs w:val="28"/>
        </w:rPr>
      </w:pPr>
      <w:r w:rsidRPr="005A5185">
        <w:rPr>
          <w:rFonts w:ascii="仿宋_GB2312" w:eastAsia="仿宋_GB2312" w:hAnsiTheme="minorEastAsia" w:hint="eastAsia"/>
          <w:sz w:val="28"/>
          <w:szCs w:val="28"/>
        </w:rPr>
        <w:t>5.4.3 2021年注册数据地域分布</w:t>
      </w:r>
      <w:r w:rsidR="008B23C0" w:rsidRPr="005A5185">
        <w:rPr>
          <w:rFonts w:ascii="仿宋_GB2312" w:eastAsia="仿宋_GB2312" w:hAnsi="宋体" w:hint="eastAsia"/>
          <w:sz w:val="28"/>
          <w:szCs w:val="28"/>
        </w:rPr>
        <w:t>·</w:t>
      </w:r>
      <w:r w:rsidR="00306357" w:rsidRPr="005A5185">
        <w:rPr>
          <w:rFonts w:ascii="仿宋_GB2312" w:eastAsia="仿宋_GB2312" w:hAnsi="宋体" w:hint="eastAsia"/>
          <w:sz w:val="28"/>
          <w:szCs w:val="28"/>
        </w:rPr>
        <w:t>····</w:t>
      </w:r>
      <w:r w:rsidR="008B23C0" w:rsidRPr="005A5185">
        <w:rPr>
          <w:rFonts w:ascii="仿宋_GB2312" w:eastAsia="仿宋_GB2312" w:hAnsi="宋体" w:hint="eastAsia"/>
          <w:sz w:val="28"/>
          <w:szCs w:val="28"/>
        </w:rPr>
        <w:t>···············13</w:t>
      </w:r>
    </w:p>
    <w:p w:rsidR="009F7A12" w:rsidRPr="005A5185" w:rsidRDefault="009F7A12" w:rsidP="001A6636">
      <w:pPr>
        <w:ind w:firstLineChars="200" w:firstLine="560"/>
        <w:rPr>
          <w:rFonts w:ascii="仿宋_GB2312" w:eastAsia="仿宋_GB2312" w:hAnsiTheme="minorEastAsia"/>
          <w:sz w:val="28"/>
          <w:szCs w:val="28"/>
        </w:rPr>
      </w:pPr>
      <w:r w:rsidRPr="005A5185">
        <w:rPr>
          <w:rFonts w:ascii="仿宋_GB2312" w:eastAsia="仿宋_GB2312" w:hAnsiTheme="minorEastAsia" w:hint="eastAsia"/>
          <w:sz w:val="28"/>
          <w:szCs w:val="28"/>
        </w:rPr>
        <w:t>5.5 印刷业及造纸和纸制品业</w:t>
      </w:r>
      <w:r w:rsidR="006D0740" w:rsidRPr="005A5185">
        <w:rPr>
          <w:rFonts w:ascii="仿宋_GB2312" w:eastAsia="仿宋_GB2312" w:hAnsi="宋体" w:hint="eastAsia"/>
          <w:sz w:val="28"/>
          <w:szCs w:val="28"/>
        </w:rPr>
        <w:t>·····</w:t>
      </w:r>
      <w:r w:rsidR="001A6636" w:rsidRPr="005A5185">
        <w:rPr>
          <w:rFonts w:ascii="仿宋_GB2312" w:eastAsia="仿宋_GB2312" w:hAnsi="宋体" w:hint="eastAsia"/>
          <w:sz w:val="28"/>
          <w:szCs w:val="28"/>
        </w:rPr>
        <w:t>··</w:t>
      </w:r>
      <w:r w:rsidR="006D0740" w:rsidRPr="005A5185">
        <w:rPr>
          <w:rFonts w:ascii="仿宋_GB2312" w:eastAsia="仿宋_GB2312" w:hAnsi="宋体" w:hint="eastAsia"/>
          <w:sz w:val="28"/>
          <w:szCs w:val="28"/>
        </w:rPr>
        <w:t>···················</w:t>
      </w:r>
      <w:r w:rsidR="001A6636" w:rsidRPr="005A5185">
        <w:rPr>
          <w:rFonts w:ascii="仿宋_GB2312" w:eastAsia="仿宋_GB2312" w:hAnsi="宋体" w:hint="eastAsia"/>
          <w:sz w:val="28"/>
          <w:szCs w:val="28"/>
        </w:rPr>
        <w:t>14</w:t>
      </w:r>
    </w:p>
    <w:p w:rsidR="00315F79" w:rsidRPr="005A5185" w:rsidRDefault="008D237D" w:rsidP="002364D3">
      <w:pPr>
        <w:ind w:leftChars="327" w:left="687" w:firstLineChars="150" w:firstLine="420"/>
        <w:rPr>
          <w:rFonts w:ascii="仿宋_GB2312" w:eastAsia="仿宋_GB2312" w:hAnsi="宋体"/>
          <w:sz w:val="28"/>
          <w:szCs w:val="28"/>
        </w:rPr>
      </w:pPr>
      <w:r w:rsidRPr="005A5185">
        <w:rPr>
          <w:rFonts w:ascii="仿宋_GB2312" w:eastAsia="仿宋_GB2312" w:hAnsiTheme="minorEastAsia" w:hint="eastAsia"/>
          <w:sz w:val="28"/>
          <w:szCs w:val="28"/>
        </w:rPr>
        <w:t>5.5.1 总体情况</w:t>
      </w:r>
      <w:r w:rsidR="00475341" w:rsidRPr="005A5185">
        <w:rPr>
          <w:rFonts w:ascii="仿宋_GB2312" w:eastAsia="仿宋_GB2312" w:hAnsi="宋体" w:hint="eastAsia"/>
          <w:sz w:val="28"/>
          <w:szCs w:val="28"/>
        </w:rPr>
        <w:t>····</w:t>
      </w:r>
      <w:r w:rsidR="002364D3" w:rsidRPr="005A5185">
        <w:rPr>
          <w:rFonts w:ascii="仿宋_GB2312" w:eastAsia="仿宋_GB2312" w:hAnsi="宋体" w:hint="eastAsia"/>
          <w:sz w:val="28"/>
          <w:szCs w:val="28"/>
        </w:rPr>
        <w:t>··</w:t>
      </w:r>
      <w:r w:rsidR="00475341" w:rsidRPr="005A5185">
        <w:rPr>
          <w:rFonts w:ascii="仿宋_GB2312" w:eastAsia="仿宋_GB2312" w:hAnsi="宋体" w:hint="eastAsia"/>
          <w:sz w:val="28"/>
          <w:szCs w:val="28"/>
        </w:rPr>
        <w:t>·······················</w:t>
      </w:r>
      <w:r w:rsidR="00CA25FB" w:rsidRPr="005A5185">
        <w:rPr>
          <w:rFonts w:ascii="仿宋_GB2312" w:eastAsia="仿宋_GB2312" w:hAnsi="宋体" w:hint="eastAsia"/>
          <w:sz w:val="28"/>
          <w:szCs w:val="28"/>
        </w:rPr>
        <w:t>·</w:t>
      </w:r>
      <w:r w:rsidR="00475341" w:rsidRPr="005A5185">
        <w:rPr>
          <w:rFonts w:ascii="仿宋_GB2312" w:eastAsia="仿宋_GB2312" w:hAnsi="宋体" w:hint="eastAsia"/>
          <w:sz w:val="28"/>
          <w:szCs w:val="28"/>
        </w:rPr>
        <w:t>·····14</w:t>
      </w:r>
    </w:p>
    <w:p w:rsidR="00315F79" w:rsidRPr="005A5185" w:rsidRDefault="00315F79" w:rsidP="002364D3">
      <w:pPr>
        <w:ind w:leftChars="327" w:left="687" w:firstLineChars="150" w:firstLine="420"/>
        <w:rPr>
          <w:rFonts w:ascii="仿宋_GB2312" w:eastAsia="仿宋_GB2312" w:hAnsiTheme="minorEastAsia"/>
          <w:sz w:val="28"/>
          <w:szCs w:val="28"/>
        </w:rPr>
      </w:pPr>
      <w:r w:rsidRPr="005A5185">
        <w:rPr>
          <w:rFonts w:ascii="仿宋_GB2312" w:eastAsia="仿宋_GB2312" w:hAnsiTheme="minorEastAsia" w:hint="eastAsia"/>
          <w:sz w:val="28"/>
          <w:szCs w:val="28"/>
        </w:rPr>
        <w:t>5.5.2 年度注册登记</w:t>
      </w:r>
      <w:r w:rsidRPr="005A5185">
        <w:rPr>
          <w:rFonts w:ascii="仿宋_GB2312" w:eastAsia="仿宋_GB2312" w:hAnsi="宋体" w:hint="eastAsia"/>
          <w:sz w:val="28"/>
          <w:szCs w:val="28"/>
        </w:rPr>
        <w:t>·······························</w:t>
      </w:r>
      <w:r w:rsidR="00CA25FB" w:rsidRPr="005A5185">
        <w:rPr>
          <w:rFonts w:ascii="仿宋_GB2312" w:eastAsia="仿宋_GB2312" w:hAnsi="宋体" w:hint="eastAsia"/>
          <w:sz w:val="28"/>
          <w:szCs w:val="28"/>
        </w:rPr>
        <w:t>1</w:t>
      </w:r>
      <w:r w:rsidR="00B6208E" w:rsidRPr="005A5185">
        <w:rPr>
          <w:rFonts w:ascii="仿宋_GB2312" w:eastAsia="仿宋_GB2312" w:hAnsi="宋体" w:hint="eastAsia"/>
          <w:sz w:val="28"/>
          <w:szCs w:val="28"/>
        </w:rPr>
        <w:t>4</w:t>
      </w:r>
    </w:p>
    <w:p w:rsidR="00315F79" w:rsidRPr="005A5185" w:rsidRDefault="00B6208E" w:rsidP="00DA5601">
      <w:pPr>
        <w:ind w:firstLineChars="396" w:firstLine="1109"/>
        <w:rPr>
          <w:rFonts w:ascii="仿宋_GB2312" w:eastAsia="仿宋_GB2312" w:hAnsiTheme="minorEastAsia"/>
          <w:sz w:val="28"/>
          <w:szCs w:val="28"/>
        </w:rPr>
        <w:sectPr w:rsidR="00315F79" w:rsidRPr="005A5185" w:rsidSect="00B264EC">
          <w:footerReference w:type="even" r:id="rId8"/>
          <w:footerReference w:type="default" r:id="rId9"/>
          <w:pgSz w:w="11906" w:h="16838"/>
          <w:pgMar w:top="709" w:right="1800" w:bottom="284" w:left="1800" w:header="851" w:footer="992" w:gutter="0"/>
          <w:cols w:space="425"/>
          <w:docGrid w:type="lines" w:linePitch="312"/>
        </w:sectPr>
      </w:pPr>
      <w:r w:rsidRPr="005A5185">
        <w:rPr>
          <w:rFonts w:ascii="仿宋_GB2312" w:eastAsia="仿宋_GB2312" w:hAnsiTheme="minorEastAsia" w:hint="eastAsia"/>
          <w:sz w:val="28"/>
          <w:szCs w:val="28"/>
        </w:rPr>
        <w:t>5.5.3 2021年注册登记</w:t>
      </w:r>
      <w:r w:rsidR="00715848" w:rsidRPr="005A5185">
        <w:rPr>
          <w:rFonts w:ascii="仿宋_GB2312" w:eastAsia="仿宋_GB2312" w:hAnsiTheme="minorEastAsia" w:hint="eastAsia"/>
          <w:sz w:val="28"/>
          <w:szCs w:val="28"/>
        </w:rPr>
        <w:t>数据</w:t>
      </w:r>
      <w:r w:rsidRPr="005A5185">
        <w:rPr>
          <w:rFonts w:ascii="仿宋_GB2312" w:eastAsia="仿宋_GB2312" w:hAnsiTheme="minorEastAsia" w:hint="eastAsia"/>
          <w:sz w:val="28"/>
          <w:szCs w:val="28"/>
        </w:rPr>
        <w:t>经济行业分布</w:t>
      </w:r>
      <w:r w:rsidRPr="005A5185">
        <w:rPr>
          <w:rFonts w:ascii="仿宋_GB2312" w:eastAsia="仿宋_GB2312" w:hAnsi="宋体" w:hint="eastAsia"/>
          <w:sz w:val="28"/>
          <w:szCs w:val="28"/>
        </w:rPr>
        <w:t>·············15</w:t>
      </w:r>
      <w:r w:rsidR="008F69D5" w:rsidRPr="005A5185">
        <w:rPr>
          <w:rFonts w:ascii="仿宋_GB2312" w:eastAsia="仿宋_GB2312" w:hAnsiTheme="minorEastAsia" w:hint="eastAsia"/>
          <w:sz w:val="28"/>
          <w:szCs w:val="28"/>
        </w:rPr>
        <w:t>六</w:t>
      </w:r>
      <w:r w:rsidR="008F69D5" w:rsidRPr="005A5185">
        <w:rPr>
          <w:rFonts w:ascii="仿宋_GB2312" w:eastAsia="仿宋_GB2312" w:hint="eastAsia"/>
          <w:sz w:val="28"/>
          <w:szCs w:val="28"/>
        </w:rPr>
        <w:t>、总结</w:t>
      </w:r>
      <w:r w:rsidR="00315F79" w:rsidRPr="005A5185">
        <w:rPr>
          <w:rFonts w:ascii="仿宋_GB2312" w:eastAsia="仿宋_GB2312" w:hint="eastAsia"/>
          <w:sz w:val="28"/>
          <w:szCs w:val="28"/>
        </w:rPr>
        <w:tab/>
      </w:r>
      <w:r w:rsidR="008F69D5" w:rsidRPr="005A5185">
        <w:rPr>
          <w:rFonts w:ascii="仿宋_GB2312" w:eastAsia="仿宋_GB2312" w:hAnsi="宋体" w:hint="eastAsia"/>
          <w:sz w:val="28"/>
          <w:szCs w:val="28"/>
        </w:rPr>
        <w:t>················································15</w:t>
      </w:r>
    </w:p>
    <w:p w:rsidR="00B979B0" w:rsidRPr="00E852FE" w:rsidRDefault="00B979B0" w:rsidP="005C06E4">
      <w:pPr>
        <w:numPr>
          <w:ilvl w:val="0"/>
          <w:numId w:val="12"/>
        </w:numPr>
        <w:rPr>
          <w:rFonts w:ascii="仿宋_GB2312" w:eastAsia="仿宋_GB2312"/>
          <w:b/>
          <w:sz w:val="32"/>
          <w:szCs w:val="30"/>
        </w:rPr>
      </w:pPr>
      <w:r w:rsidRPr="00E852FE">
        <w:rPr>
          <w:rFonts w:ascii="仿宋_GB2312" w:eastAsia="仿宋_GB2312" w:hint="eastAsia"/>
          <w:b/>
          <w:sz w:val="32"/>
          <w:szCs w:val="30"/>
        </w:rPr>
        <w:lastRenderedPageBreak/>
        <w:t>总体情况</w:t>
      </w:r>
    </w:p>
    <w:p w:rsidR="00045E0A" w:rsidRDefault="00045E0A" w:rsidP="00045E0A">
      <w:pPr>
        <w:ind w:left="720"/>
        <w:rPr>
          <w:rFonts w:ascii="仿宋_GB2312" w:eastAsia="仿宋_GB2312"/>
          <w:sz w:val="28"/>
          <w:szCs w:val="28"/>
        </w:rPr>
      </w:pPr>
      <w:r w:rsidRPr="00FF216A">
        <w:rPr>
          <w:rFonts w:ascii="仿宋_GB2312" w:eastAsia="仿宋_GB2312" w:hint="eastAsia"/>
          <w:sz w:val="28"/>
          <w:szCs w:val="28"/>
        </w:rPr>
        <w:t>截止到</w:t>
      </w:r>
      <w:r>
        <w:rPr>
          <w:rFonts w:ascii="仿宋_GB2312" w:eastAsia="仿宋_GB2312" w:hint="eastAsia"/>
          <w:sz w:val="28"/>
          <w:szCs w:val="28"/>
        </w:rPr>
        <w:t>2021</w:t>
      </w:r>
      <w:r w:rsidRPr="00FF216A">
        <w:rPr>
          <w:rFonts w:ascii="仿宋_GB2312" w:eastAsia="仿宋_GB2312" w:hint="eastAsia"/>
          <w:sz w:val="28"/>
          <w:szCs w:val="28"/>
        </w:rPr>
        <w:t>底，</w:t>
      </w:r>
      <w:r>
        <w:rPr>
          <w:rFonts w:ascii="仿宋_GB2312" w:eastAsia="仿宋_GB2312" w:hint="eastAsia"/>
          <w:sz w:val="28"/>
          <w:szCs w:val="28"/>
        </w:rPr>
        <w:t>青岛市统一社会信用代码数据库</w:t>
      </w:r>
      <w:r w:rsidRPr="00FF216A">
        <w:rPr>
          <w:rFonts w:ascii="仿宋_GB2312" w:eastAsia="仿宋_GB2312" w:hint="eastAsia"/>
          <w:sz w:val="28"/>
          <w:szCs w:val="28"/>
        </w:rPr>
        <w:t>有</w:t>
      </w:r>
      <w:r>
        <w:rPr>
          <w:rFonts w:ascii="仿宋_GB2312" w:eastAsia="仿宋_GB2312" w:hint="eastAsia"/>
          <w:sz w:val="28"/>
          <w:szCs w:val="28"/>
        </w:rPr>
        <w:t>统一代码</w:t>
      </w:r>
      <w:r w:rsidRPr="00FF216A">
        <w:rPr>
          <w:rFonts w:ascii="仿宋_GB2312" w:eastAsia="仿宋_GB2312" w:hint="eastAsia"/>
          <w:sz w:val="28"/>
          <w:szCs w:val="28"/>
        </w:rPr>
        <w:t>数</w:t>
      </w:r>
    </w:p>
    <w:p w:rsidR="00045E0A" w:rsidRDefault="00045E0A" w:rsidP="00045E0A">
      <w:pPr>
        <w:ind w:firstLineChars="50" w:firstLine="140"/>
        <w:rPr>
          <w:rFonts w:ascii="仿宋_GB2312" w:eastAsia="仿宋_GB2312"/>
          <w:b/>
          <w:sz w:val="30"/>
          <w:szCs w:val="30"/>
        </w:rPr>
      </w:pPr>
      <w:r w:rsidRPr="00FF216A">
        <w:rPr>
          <w:rFonts w:ascii="仿宋_GB2312" w:eastAsia="仿宋_GB2312" w:hint="eastAsia"/>
          <w:sz w:val="28"/>
          <w:szCs w:val="28"/>
        </w:rPr>
        <w:t>据</w:t>
      </w:r>
      <w:r w:rsidR="001D6EF9">
        <w:rPr>
          <w:rFonts w:ascii="仿宋_GB2312" w:eastAsia="仿宋_GB2312" w:hint="eastAsia"/>
          <w:sz w:val="28"/>
          <w:szCs w:val="28"/>
        </w:rPr>
        <w:t>1370093</w:t>
      </w:r>
      <w:r w:rsidRPr="00FF216A">
        <w:rPr>
          <w:rFonts w:ascii="仿宋_GB2312" w:eastAsia="仿宋_GB2312" w:hint="eastAsia"/>
          <w:sz w:val="28"/>
          <w:szCs w:val="28"/>
        </w:rPr>
        <w:t>家</w:t>
      </w:r>
    </w:p>
    <w:p w:rsidR="00ED2E1E" w:rsidRPr="00B979B0" w:rsidRDefault="00C5717E" w:rsidP="00A54C8B">
      <w:pPr>
        <w:ind w:firstLineChars="238" w:firstLine="765"/>
        <w:rPr>
          <w:rFonts w:ascii="宋体"/>
          <w:sz w:val="28"/>
          <w:szCs w:val="28"/>
        </w:rPr>
      </w:pPr>
      <w:r w:rsidRPr="00A54C8B">
        <w:rPr>
          <w:rFonts w:ascii="仿宋_GB2312" w:eastAsia="仿宋_GB2312" w:hint="eastAsia"/>
          <w:b/>
          <w:sz w:val="32"/>
          <w:szCs w:val="30"/>
        </w:rPr>
        <w:t>1.</w:t>
      </w:r>
      <w:r w:rsidR="00ED2E1E" w:rsidRPr="00A54C8B">
        <w:rPr>
          <w:rFonts w:ascii="仿宋_GB2312" w:eastAsia="仿宋_GB2312"/>
          <w:b/>
          <w:sz w:val="32"/>
          <w:szCs w:val="30"/>
        </w:rPr>
        <w:t>1</w:t>
      </w:r>
      <w:r w:rsidRPr="00A54C8B">
        <w:rPr>
          <w:rFonts w:ascii="仿宋_GB2312" w:eastAsia="仿宋_GB2312" w:hint="eastAsia"/>
          <w:b/>
          <w:sz w:val="32"/>
          <w:szCs w:val="30"/>
        </w:rPr>
        <w:t xml:space="preserve"> </w:t>
      </w:r>
      <w:r w:rsidR="00ED2E1E" w:rsidRPr="00A54C8B">
        <w:rPr>
          <w:rFonts w:ascii="仿宋_GB2312" w:eastAsia="仿宋_GB2312" w:hint="eastAsia"/>
          <w:b/>
          <w:sz w:val="32"/>
          <w:szCs w:val="30"/>
        </w:rPr>
        <w:t>按登记管理部门</w:t>
      </w:r>
      <w:r w:rsidR="000A4ADF">
        <w:rPr>
          <w:rFonts w:ascii="仿宋_GB2312" w:eastAsia="仿宋_GB2312" w:hint="eastAsia"/>
          <w:b/>
          <w:sz w:val="32"/>
          <w:szCs w:val="30"/>
        </w:rPr>
        <w:t>划分</w:t>
      </w:r>
    </w:p>
    <w:p w:rsidR="00C23729" w:rsidRPr="00C23729" w:rsidRDefault="008C6957" w:rsidP="007D39AF">
      <w:pPr>
        <w:ind w:leftChars="364" w:left="764" w:firstLineChars="227" w:firstLine="636"/>
        <w:rPr>
          <w:rFonts w:ascii="仿宋_GB2312" w:eastAsia="仿宋_GB2312"/>
          <w:sz w:val="10"/>
          <w:szCs w:val="10"/>
        </w:rPr>
      </w:pPr>
      <w:r>
        <w:rPr>
          <w:rFonts w:ascii="仿宋_GB2312" w:eastAsia="仿宋_GB2312" w:hint="eastAsia"/>
          <w:sz w:val="28"/>
          <w:szCs w:val="28"/>
        </w:rPr>
        <w:t>按</w:t>
      </w:r>
      <w:r w:rsidR="004D63A6">
        <w:rPr>
          <w:rFonts w:ascii="仿宋_GB2312" w:eastAsia="仿宋_GB2312" w:hint="eastAsia"/>
          <w:sz w:val="28"/>
          <w:szCs w:val="28"/>
        </w:rPr>
        <w:t>登记管理部门</w:t>
      </w:r>
      <w:r>
        <w:rPr>
          <w:rFonts w:ascii="仿宋_GB2312" w:eastAsia="仿宋_GB2312" w:hint="eastAsia"/>
          <w:sz w:val="28"/>
          <w:szCs w:val="28"/>
        </w:rPr>
        <w:t>划</w:t>
      </w:r>
      <w:r w:rsidR="004D63A6">
        <w:rPr>
          <w:rFonts w:ascii="仿宋_GB2312" w:eastAsia="仿宋_GB2312" w:hint="eastAsia"/>
          <w:sz w:val="28"/>
          <w:szCs w:val="28"/>
        </w:rPr>
        <w:t>分，</w:t>
      </w:r>
      <w:r w:rsidR="00FF6541" w:rsidRPr="00FF216A">
        <w:rPr>
          <w:rFonts w:ascii="仿宋_GB2312" w:eastAsia="仿宋_GB2312" w:hint="eastAsia"/>
          <w:sz w:val="28"/>
          <w:szCs w:val="28"/>
        </w:rPr>
        <w:t>市场监督管理部门</w:t>
      </w:r>
      <w:r w:rsidR="00FC24C3">
        <w:rPr>
          <w:rFonts w:ascii="仿宋_GB2312" w:eastAsia="仿宋_GB2312" w:hint="eastAsia"/>
          <w:sz w:val="28"/>
          <w:szCs w:val="28"/>
        </w:rPr>
        <w:t>134</w:t>
      </w:r>
      <w:r w:rsidR="005E3EC9">
        <w:rPr>
          <w:rFonts w:ascii="仿宋_GB2312" w:eastAsia="仿宋_GB2312" w:hint="eastAsia"/>
          <w:sz w:val="28"/>
          <w:szCs w:val="28"/>
        </w:rPr>
        <w:t>0945</w:t>
      </w:r>
      <w:r w:rsidR="00FF6541" w:rsidRPr="00FF216A">
        <w:rPr>
          <w:rFonts w:ascii="仿宋_GB2312" w:eastAsia="仿宋_GB2312" w:hint="eastAsia"/>
          <w:sz w:val="28"/>
          <w:szCs w:val="28"/>
        </w:rPr>
        <w:t>家，机构编制部门502</w:t>
      </w:r>
      <w:r w:rsidR="00212C1B">
        <w:rPr>
          <w:rFonts w:ascii="仿宋_GB2312" w:eastAsia="仿宋_GB2312" w:hint="eastAsia"/>
          <w:sz w:val="28"/>
          <w:szCs w:val="28"/>
        </w:rPr>
        <w:t>1</w:t>
      </w:r>
      <w:r w:rsidR="00FF6541" w:rsidRPr="00FF216A">
        <w:rPr>
          <w:rFonts w:ascii="仿宋_GB2312" w:eastAsia="仿宋_GB2312" w:hint="eastAsia"/>
          <w:sz w:val="28"/>
          <w:szCs w:val="28"/>
        </w:rPr>
        <w:t>家，民政部门133</w:t>
      </w:r>
      <w:r w:rsidR="00BD6542">
        <w:rPr>
          <w:rFonts w:ascii="仿宋_GB2312" w:eastAsia="仿宋_GB2312" w:hint="eastAsia"/>
          <w:sz w:val="28"/>
          <w:szCs w:val="28"/>
        </w:rPr>
        <w:t>26</w:t>
      </w:r>
      <w:r w:rsidR="00FF6541" w:rsidRPr="00FF216A">
        <w:rPr>
          <w:rFonts w:ascii="仿宋_GB2312" w:eastAsia="仿宋_GB2312" w:hint="eastAsia"/>
          <w:sz w:val="28"/>
          <w:szCs w:val="28"/>
        </w:rPr>
        <w:t>家，工会部门</w:t>
      </w:r>
      <w:r w:rsidR="00BD6542">
        <w:rPr>
          <w:rFonts w:ascii="仿宋_GB2312" w:eastAsia="仿宋_GB2312" w:hint="eastAsia"/>
          <w:sz w:val="28"/>
          <w:szCs w:val="28"/>
        </w:rPr>
        <w:t>47</w:t>
      </w:r>
      <w:r w:rsidR="00FC24C3">
        <w:rPr>
          <w:rFonts w:ascii="仿宋_GB2312" w:eastAsia="仿宋_GB2312" w:hint="eastAsia"/>
          <w:sz w:val="28"/>
          <w:szCs w:val="28"/>
        </w:rPr>
        <w:t>95</w:t>
      </w:r>
      <w:r w:rsidR="00FF6541" w:rsidRPr="00FF216A">
        <w:rPr>
          <w:rFonts w:ascii="仿宋_GB2312" w:eastAsia="仿宋_GB2312" w:hint="eastAsia"/>
          <w:sz w:val="28"/>
          <w:szCs w:val="28"/>
        </w:rPr>
        <w:t>家，农业农村局6006家，如下表所示：</w:t>
      </w:r>
    </w:p>
    <w:p w:rsidR="009E0831" w:rsidRPr="00E96216" w:rsidRDefault="009E0831" w:rsidP="00E96216">
      <w:pPr>
        <w:ind w:firstLineChars="200" w:firstLine="480"/>
        <w:rPr>
          <w:rFonts w:ascii="宋体" w:hAnsi="宋体"/>
          <w:sz w:val="24"/>
          <w:szCs w:val="24"/>
        </w:rPr>
      </w:pPr>
      <w:r w:rsidRPr="00E96216">
        <w:rPr>
          <w:rFonts w:ascii="仿宋_GB2312" w:eastAsia="仿宋_GB2312" w:hint="eastAsia"/>
          <w:sz w:val="24"/>
          <w:szCs w:val="24"/>
        </w:rPr>
        <w:t>表1:青岛市统一社会信用</w:t>
      </w:r>
      <w:r w:rsidR="00D8524E">
        <w:rPr>
          <w:rFonts w:ascii="仿宋_GB2312" w:eastAsia="仿宋_GB2312" w:hint="eastAsia"/>
          <w:sz w:val="24"/>
          <w:szCs w:val="24"/>
        </w:rPr>
        <w:t>代码</w:t>
      </w:r>
      <w:r w:rsidRPr="00E96216">
        <w:rPr>
          <w:rFonts w:ascii="仿宋_GB2312" w:eastAsia="仿宋_GB2312" w:hint="eastAsia"/>
          <w:sz w:val="24"/>
          <w:szCs w:val="24"/>
        </w:rPr>
        <w:t xml:space="preserve">数据管理部门分类表 </w:t>
      </w:r>
    </w:p>
    <w:p w:rsidR="009E6845" w:rsidRDefault="009E6845" w:rsidP="000000A7">
      <w:pPr>
        <w:tabs>
          <w:tab w:val="left" w:pos="420"/>
          <w:tab w:val="left" w:pos="840"/>
          <w:tab w:val="left" w:pos="1260"/>
          <w:tab w:val="left" w:pos="1680"/>
          <w:tab w:val="left" w:pos="2100"/>
          <w:tab w:val="left" w:pos="2520"/>
          <w:tab w:val="left" w:pos="2940"/>
          <w:tab w:val="left" w:pos="3360"/>
          <w:tab w:val="left" w:pos="7140"/>
        </w:tabs>
        <w:rPr>
          <w:rFonts w:ascii="宋体"/>
          <w:b/>
          <w:sz w:val="28"/>
          <w:szCs w:val="28"/>
        </w:rPr>
      </w:pPr>
      <w:r>
        <w:rPr>
          <w:rFonts w:ascii="宋体" w:hint="eastAsia"/>
          <w:b/>
          <w:noProof/>
          <w:sz w:val="28"/>
          <w:szCs w:val="28"/>
        </w:rPr>
        <w:drawing>
          <wp:inline distT="0" distB="0" distL="0" distR="0">
            <wp:extent cx="5258165" cy="925033"/>
            <wp:effectExtent l="1905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srcRect/>
                    <a:stretch>
                      <a:fillRect/>
                    </a:stretch>
                  </pic:blipFill>
                  <pic:spPr bwMode="auto">
                    <a:xfrm>
                      <a:off x="0" y="0"/>
                      <a:ext cx="5274310" cy="927873"/>
                    </a:xfrm>
                    <a:prstGeom prst="rect">
                      <a:avLst/>
                    </a:prstGeom>
                    <a:noFill/>
                    <a:ln w="9525">
                      <a:noFill/>
                      <a:miter lim="800000"/>
                      <a:headEnd/>
                      <a:tailEnd/>
                    </a:ln>
                  </pic:spPr>
                </pic:pic>
              </a:graphicData>
            </a:graphic>
          </wp:inline>
        </w:drawing>
      </w:r>
    </w:p>
    <w:p w:rsidR="006307C1" w:rsidRDefault="00824FFA" w:rsidP="00EF1877">
      <w:pPr>
        <w:tabs>
          <w:tab w:val="left" w:pos="830"/>
          <w:tab w:val="left" w:pos="1260"/>
          <w:tab w:val="left" w:pos="1680"/>
          <w:tab w:val="left" w:pos="2100"/>
          <w:tab w:val="left" w:pos="2520"/>
          <w:tab w:val="left" w:pos="2940"/>
          <w:tab w:val="left" w:pos="3360"/>
          <w:tab w:val="left" w:pos="7140"/>
        </w:tabs>
        <w:rPr>
          <w:rFonts w:ascii="仿宋_GB2312" w:eastAsia="仿宋_GB2312"/>
          <w:b/>
          <w:sz w:val="32"/>
          <w:szCs w:val="32"/>
        </w:rPr>
      </w:pPr>
      <w:r>
        <w:rPr>
          <w:rFonts w:ascii="宋体" w:hint="eastAsia"/>
          <w:b/>
          <w:sz w:val="28"/>
          <w:szCs w:val="28"/>
        </w:rPr>
        <w:tab/>
      </w:r>
      <w:r w:rsidR="00C5717E" w:rsidRPr="00A54C8B">
        <w:rPr>
          <w:rFonts w:ascii="仿宋_GB2312" w:eastAsia="仿宋_GB2312" w:hint="eastAsia"/>
          <w:b/>
          <w:sz w:val="32"/>
          <w:szCs w:val="32"/>
        </w:rPr>
        <w:t>1.2</w:t>
      </w:r>
      <w:r w:rsidR="00611892" w:rsidRPr="00A54C8B">
        <w:rPr>
          <w:rFonts w:ascii="仿宋_GB2312" w:eastAsia="仿宋_GB2312" w:hint="eastAsia"/>
          <w:b/>
          <w:sz w:val="32"/>
          <w:szCs w:val="32"/>
        </w:rPr>
        <w:t>按</w:t>
      </w:r>
      <w:r w:rsidR="001E0B02" w:rsidRPr="00A54C8B">
        <w:rPr>
          <w:rFonts w:ascii="仿宋_GB2312" w:eastAsia="仿宋_GB2312" w:hint="eastAsia"/>
          <w:b/>
          <w:sz w:val="32"/>
          <w:szCs w:val="32"/>
        </w:rPr>
        <w:t>机构类别</w:t>
      </w:r>
      <w:r w:rsidR="000A4ADF">
        <w:rPr>
          <w:rFonts w:ascii="仿宋_GB2312" w:eastAsia="仿宋_GB2312" w:hint="eastAsia"/>
          <w:b/>
          <w:sz w:val="32"/>
          <w:szCs w:val="32"/>
        </w:rPr>
        <w:t>划分</w:t>
      </w:r>
    </w:p>
    <w:p w:rsidR="008449C4" w:rsidRPr="00E96216" w:rsidRDefault="006307C1" w:rsidP="006307C1">
      <w:pPr>
        <w:tabs>
          <w:tab w:val="left" w:pos="530"/>
          <w:tab w:val="left" w:pos="1680"/>
          <w:tab w:val="left" w:pos="2100"/>
          <w:tab w:val="left" w:pos="2520"/>
          <w:tab w:val="left" w:pos="2940"/>
          <w:tab w:val="left" w:pos="3360"/>
          <w:tab w:val="left" w:pos="7140"/>
        </w:tabs>
        <w:rPr>
          <w:rFonts w:ascii="仿宋_GB2312" w:eastAsia="仿宋_GB2312"/>
          <w:b/>
          <w:sz w:val="24"/>
          <w:szCs w:val="24"/>
        </w:rPr>
      </w:pPr>
      <w:r>
        <w:rPr>
          <w:rFonts w:ascii="仿宋_GB2312" w:eastAsia="仿宋_GB2312" w:hint="eastAsia"/>
          <w:b/>
          <w:sz w:val="32"/>
          <w:szCs w:val="32"/>
        </w:rPr>
        <w:tab/>
      </w:r>
      <w:r w:rsidR="00502BE9" w:rsidRPr="00E96216">
        <w:rPr>
          <w:rFonts w:ascii="仿宋_GB2312" w:eastAsia="仿宋_GB2312" w:hint="eastAsia"/>
          <w:sz w:val="24"/>
          <w:szCs w:val="24"/>
        </w:rPr>
        <w:t>表</w:t>
      </w:r>
      <w:r w:rsidR="00FB7D6C">
        <w:rPr>
          <w:rFonts w:ascii="仿宋_GB2312" w:eastAsia="仿宋_GB2312" w:hint="eastAsia"/>
          <w:sz w:val="24"/>
          <w:szCs w:val="24"/>
        </w:rPr>
        <w:t>2</w:t>
      </w:r>
      <w:r w:rsidR="00502BE9" w:rsidRPr="00E96216">
        <w:rPr>
          <w:rFonts w:ascii="仿宋_GB2312" w:eastAsia="仿宋_GB2312" w:hint="eastAsia"/>
          <w:sz w:val="24"/>
          <w:szCs w:val="24"/>
        </w:rPr>
        <w:t>:青岛市统一社会信用</w:t>
      </w:r>
      <w:r w:rsidR="00311C7C">
        <w:rPr>
          <w:rFonts w:ascii="仿宋_GB2312" w:eastAsia="仿宋_GB2312" w:hint="eastAsia"/>
          <w:sz w:val="24"/>
          <w:szCs w:val="24"/>
        </w:rPr>
        <w:t>代码</w:t>
      </w:r>
      <w:r w:rsidR="00502BE9" w:rsidRPr="00E96216">
        <w:rPr>
          <w:rFonts w:ascii="仿宋_GB2312" w:eastAsia="仿宋_GB2312" w:hint="eastAsia"/>
          <w:sz w:val="24"/>
          <w:szCs w:val="24"/>
        </w:rPr>
        <w:t>数据机构类别分类表</w:t>
      </w:r>
    </w:p>
    <w:p w:rsidR="009559C0" w:rsidRDefault="009559C0" w:rsidP="000000A7">
      <w:pPr>
        <w:tabs>
          <w:tab w:val="left" w:pos="420"/>
          <w:tab w:val="left" w:pos="840"/>
          <w:tab w:val="left" w:pos="1260"/>
          <w:tab w:val="left" w:pos="1680"/>
          <w:tab w:val="left" w:pos="2100"/>
          <w:tab w:val="left" w:pos="2520"/>
          <w:tab w:val="left" w:pos="2940"/>
          <w:tab w:val="left" w:pos="3360"/>
          <w:tab w:val="left" w:pos="7140"/>
        </w:tabs>
        <w:rPr>
          <w:rFonts w:ascii="仿宋_GB2312" w:eastAsia="仿宋_GB2312"/>
          <w:b/>
          <w:sz w:val="28"/>
          <w:szCs w:val="28"/>
        </w:rPr>
      </w:pPr>
      <w:r>
        <w:rPr>
          <w:rFonts w:ascii="仿宋_GB2312" w:eastAsia="仿宋_GB2312" w:hint="eastAsia"/>
          <w:b/>
          <w:noProof/>
          <w:sz w:val="28"/>
          <w:szCs w:val="28"/>
        </w:rPr>
        <w:drawing>
          <wp:inline distT="0" distB="0" distL="0" distR="0">
            <wp:extent cx="5270249" cy="4423145"/>
            <wp:effectExtent l="19050" t="0" r="6601"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srcRect/>
                    <a:stretch>
                      <a:fillRect/>
                    </a:stretch>
                  </pic:blipFill>
                  <pic:spPr bwMode="auto">
                    <a:xfrm>
                      <a:off x="0" y="0"/>
                      <a:ext cx="5274310" cy="4426553"/>
                    </a:xfrm>
                    <a:prstGeom prst="rect">
                      <a:avLst/>
                    </a:prstGeom>
                    <a:noFill/>
                    <a:ln w="9525">
                      <a:noFill/>
                      <a:miter lim="800000"/>
                      <a:headEnd/>
                      <a:tailEnd/>
                    </a:ln>
                  </pic:spPr>
                </pic:pic>
              </a:graphicData>
            </a:graphic>
          </wp:inline>
        </w:drawing>
      </w:r>
    </w:p>
    <w:p w:rsidR="000E468E" w:rsidRPr="00F726BC" w:rsidRDefault="00FF68A0" w:rsidP="00AA5C8B">
      <w:pPr>
        <w:numPr>
          <w:ilvl w:val="0"/>
          <w:numId w:val="12"/>
        </w:numPr>
        <w:rPr>
          <w:rFonts w:ascii="仿宋_GB2312" w:eastAsia="仿宋_GB2312"/>
          <w:b/>
          <w:sz w:val="32"/>
          <w:szCs w:val="30"/>
        </w:rPr>
      </w:pPr>
      <w:r>
        <w:rPr>
          <w:rFonts w:ascii="仿宋_GB2312" w:eastAsia="仿宋_GB2312" w:hint="eastAsia"/>
          <w:b/>
          <w:sz w:val="32"/>
          <w:szCs w:val="30"/>
        </w:rPr>
        <w:lastRenderedPageBreak/>
        <w:t>2021年</w:t>
      </w:r>
      <w:r w:rsidR="00627269" w:rsidRPr="00F726BC">
        <w:rPr>
          <w:rFonts w:ascii="仿宋_GB2312" w:eastAsia="仿宋_GB2312" w:hint="eastAsia"/>
          <w:b/>
          <w:sz w:val="32"/>
          <w:szCs w:val="30"/>
        </w:rPr>
        <w:t>青岛市</w:t>
      </w:r>
      <w:r w:rsidR="000E468E" w:rsidRPr="00F726BC">
        <w:rPr>
          <w:rFonts w:ascii="仿宋_GB2312" w:eastAsia="仿宋_GB2312" w:hint="eastAsia"/>
          <w:b/>
          <w:sz w:val="32"/>
          <w:szCs w:val="30"/>
        </w:rPr>
        <w:t>统一</w:t>
      </w:r>
      <w:r>
        <w:rPr>
          <w:rFonts w:ascii="仿宋_GB2312" w:eastAsia="仿宋_GB2312" w:hint="eastAsia"/>
          <w:b/>
          <w:sz w:val="32"/>
          <w:szCs w:val="30"/>
        </w:rPr>
        <w:t>社会</w:t>
      </w:r>
      <w:r w:rsidR="000E468E" w:rsidRPr="00F726BC">
        <w:rPr>
          <w:rFonts w:ascii="仿宋_GB2312" w:eastAsia="仿宋_GB2312" w:hint="eastAsia"/>
          <w:b/>
          <w:sz w:val="32"/>
          <w:szCs w:val="30"/>
        </w:rPr>
        <w:t>信用代码年度</w:t>
      </w:r>
      <w:r w:rsidR="005F724C">
        <w:rPr>
          <w:rFonts w:ascii="仿宋_GB2312" w:eastAsia="仿宋_GB2312" w:hint="eastAsia"/>
          <w:b/>
          <w:sz w:val="32"/>
          <w:szCs w:val="30"/>
        </w:rPr>
        <w:t>注册</w:t>
      </w:r>
      <w:r w:rsidR="000E468E" w:rsidRPr="00F726BC">
        <w:rPr>
          <w:rFonts w:ascii="仿宋_GB2312" w:eastAsia="仿宋_GB2312" w:hint="eastAsia"/>
          <w:b/>
          <w:sz w:val="32"/>
          <w:szCs w:val="30"/>
        </w:rPr>
        <w:t>数据</w:t>
      </w:r>
    </w:p>
    <w:p w:rsidR="00773169" w:rsidRPr="0034010E" w:rsidRDefault="008C01CE" w:rsidP="00915487">
      <w:pPr>
        <w:ind w:left="300" w:firstLine="420"/>
        <w:rPr>
          <w:rFonts w:ascii="仿宋_GB2312" w:eastAsia="仿宋_GB2312"/>
          <w:b/>
          <w:sz w:val="32"/>
          <w:szCs w:val="28"/>
        </w:rPr>
      </w:pPr>
      <w:r>
        <w:rPr>
          <w:rFonts w:ascii="仿宋_GB2312" w:eastAsia="仿宋_GB2312" w:hint="eastAsia"/>
          <w:b/>
          <w:sz w:val="32"/>
          <w:szCs w:val="28"/>
        </w:rPr>
        <w:t>2.</w:t>
      </w:r>
      <w:r w:rsidR="00915487" w:rsidRPr="0034010E">
        <w:rPr>
          <w:rFonts w:ascii="仿宋_GB2312" w:eastAsia="仿宋_GB2312" w:hint="eastAsia"/>
          <w:b/>
          <w:sz w:val="32"/>
          <w:szCs w:val="28"/>
        </w:rPr>
        <w:t>1</w:t>
      </w:r>
      <w:r w:rsidR="00773169" w:rsidRPr="0034010E">
        <w:rPr>
          <w:rFonts w:ascii="仿宋_GB2312" w:eastAsia="仿宋_GB2312" w:hint="eastAsia"/>
          <w:b/>
          <w:sz w:val="32"/>
          <w:szCs w:val="28"/>
        </w:rPr>
        <w:t>年度新增趋势</w:t>
      </w:r>
    </w:p>
    <w:p w:rsidR="0096692E" w:rsidRPr="00915487" w:rsidRDefault="0096692E" w:rsidP="007D39AF">
      <w:pPr>
        <w:ind w:leftChars="343" w:left="720" w:firstLineChars="200" w:firstLine="560"/>
        <w:rPr>
          <w:rFonts w:ascii="仿宋_GB2312" w:eastAsia="仿宋_GB2312"/>
          <w:sz w:val="28"/>
          <w:szCs w:val="28"/>
        </w:rPr>
      </w:pPr>
      <w:r w:rsidRPr="00915487">
        <w:rPr>
          <w:rFonts w:ascii="仿宋_GB2312" w:eastAsia="仿宋_GB2312" w:hint="eastAsia"/>
          <w:sz w:val="28"/>
          <w:szCs w:val="28"/>
        </w:rPr>
        <w:t>从2015年起，青岛市统一社会信用代码年度注册保持稳步增长，2021年新增数据194651家。</w:t>
      </w:r>
    </w:p>
    <w:p w:rsidR="001C242B" w:rsidRDefault="00B60377" w:rsidP="001C242B">
      <w:pPr>
        <w:ind w:left="720"/>
        <w:rPr>
          <w:rFonts w:ascii="宋体"/>
          <w:sz w:val="28"/>
          <w:szCs w:val="28"/>
        </w:rPr>
      </w:pPr>
      <w:r>
        <w:rPr>
          <w:rFonts w:ascii="宋体"/>
          <w:noProof/>
          <w:sz w:val="28"/>
          <w:szCs w:val="28"/>
        </w:rPr>
        <w:drawing>
          <wp:inline distT="0" distB="0" distL="0" distR="0">
            <wp:extent cx="4924425" cy="279082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924425" cy="2790825"/>
                    </a:xfrm>
                    <a:prstGeom prst="rect">
                      <a:avLst/>
                    </a:prstGeom>
                    <a:noFill/>
                    <a:ln w="9525">
                      <a:noFill/>
                      <a:miter lim="800000"/>
                      <a:headEnd/>
                      <a:tailEnd/>
                    </a:ln>
                  </pic:spPr>
                </pic:pic>
              </a:graphicData>
            </a:graphic>
          </wp:inline>
        </w:drawing>
      </w:r>
    </w:p>
    <w:p w:rsidR="001C242B" w:rsidRPr="00EA032F" w:rsidRDefault="001C242B" w:rsidP="00EA032F">
      <w:pPr>
        <w:ind w:firstLineChars="539" w:firstLine="1294"/>
        <w:rPr>
          <w:rFonts w:ascii="仿宋_GB2312" w:eastAsia="仿宋_GB2312"/>
          <w:sz w:val="24"/>
          <w:szCs w:val="24"/>
        </w:rPr>
      </w:pPr>
      <w:bookmarkStart w:id="0" w:name="_MON_1708458469"/>
      <w:bookmarkEnd w:id="0"/>
      <w:r w:rsidRPr="00EA032F">
        <w:rPr>
          <w:rFonts w:ascii="仿宋_GB2312" w:eastAsia="仿宋_GB2312" w:hint="eastAsia"/>
          <w:bCs/>
          <w:sz w:val="24"/>
          <w:szCs w:val="24"/>
        </w:rPr>
        <w:t>图1：青岛统一社会信用代码年度注册数据</w:t>
      </w:r>
    </w:p>
    <w:p w:rsidR="002A06F5" w:rsidRPr="002A06F5" w:rsidRDefault="002A06F5" w:rsidP="000B1E29">
      <w:pPr>
        <w:ind w:left="420" w:firstLine="420"/>
        <w:rPr>
          <w:rFonts w:ascii="宋体"/>
          <w:sz w:val="10"/>
          <w:szCs w:val="10"/>
        </w:rPr>
      </w:pPr>
    </w:p>
    <w:p w:rsidR="00FA220A" w:rsidRPr="002D0895" w:rsidRDefault="002D5AAD" w:rsidP="000B1E29">
      <w:pPr>
        <w:ind w:left="420" w:firstLine="420"/>
        <w:rPr>
          <w:rFonts w:ascii="仿宋_GB2312" w:eastAsia="仿宋_GB2312"/>
          <w:b/>
          <w:sz w:val="32"/>
          <w:szCs w:val="28"/>
        </w:rPr>
      </w:pPr>
      <w:r>
        <w:rPr>
          <w:rFonts w:ascii="仿宋_GB2312" w:eastAsia="仿宋_GB2312" w:hint="eastAsia"/>
          <w:b/>
          <w:sz w:val="32"/>
          <w:szCs w:val="28"/>
        </w:rPr>
        <w:t>2.</w:t>
      </w:r>
      <w:r w:rsidR="00FA220A" w:rsidRPr="002D0895">
        <w:rPr>
          <w:rFonts w:ascii="仿宋_GB2312" w:eastAsia="仿宋_GB2312" w:hint="eastAsia"/>
          <w:b/>
          <w:sz w:val="32"/>
          <w:szCs w:val="28"/>
        </w:rPr>
        <w:t>2</w:t>
      </w:r>
      <w:r w:rsidR="00ED3939" w:rsidRPr="002D0895">
        <w:rPr>
          <w:rFonts w:ascii="仿宋_GB2312" w:eastAsia="仿宋_GB2312" w:hint="eastAsia"/>
          <w:b/>
          <w:sz w:val="32"/>
          <w:szCs w:val="28"/>
        </w:rPr>
        <w:t>机构类别分类</w:t>
      </w:r>
    </w:p>
    <w:p w:rsidR="00AA0220" w:rsidRPr="0008523C" w:rsidRDefault="00AA0220" w:rsidP="007B6653">
      <w:pPr>
        <w:ind w:leftChars="400" w:left="840"/>
        <w:rPr>
          <w:rFonts w:ascii="仿宋_GB2312" w:eastAsia="仿宋_GB2312"/>
          <w:sz w:val="28"/>
          <w:szCs w:val="28"/>
        </w:rPr>
      </w:pPr>
      <w:r>
        <w:rPr>
          <w:rFonts w:ascii="宋体" w:hint="eastAsia"/>
          <w:sz w:val="28"/>
          <w:szCs w:val="28"/>
        </w:rPr>
        <w:tab/>
      </w:r>
      <w:r w:rsidR="007B6653">
        <w:rPr>
          <w:rFonts w:ascii="宋体" w:hint="eastAsia"/>
          <w:sz w:val="28"/>
          <w:szCs w:val="28"/>
        </w:rPr>
        <w:t xml:space="preserve"> </w:t>
      </w:r>
      <w:r w:rsidRPr="0008523C">
        <w:rPr>
          <w:rFonts w:ascii="仿宋_GB2312" w:eastAsia="仿宋_GB2312" w:hint="eastAsia"/>
          <w:sz w:val="28"/>
          <w:szCs w:val="28"/>
        </w:rPr>
        <w:t>2021年新增统一社会信用代码</w:t>
      </w:r>
      <w:r w:rsidR="00FF33FF">
        <w:rPr>
          <w:rFonts w:ascii="仿宋_GB2312" w:eastAsia="仿宋_GB2312" w:hint="eastAsia"/>
          <w:sz w:val="28"/>
          <w:szCs w:val="28"/>
        </w:rPr>
        <w:t>注册</w:t>
      </w:r>
      <w:r w:rsidRPr="0008523C">
        <w:rPr>
          <w:rFonts w:ascii="仿宋_GB2312" w:eastAsia="仿宋_GB2312" w:hint="eastAsia"/>
          <w:sz w:val="28"/>
          <w:szCs w:val="28"/>
        </w:rPr>
        <w:t>集中在企业125484家。</w:t>
      </w:r>
    </w:p>
    <w:p w:rsidR="00ED3939" w:rsidRPr="00816873" w:rsidRDefault="00ED3939" w:rsidP="000B1E29">
      <w:pPr>
        <w:ind w:left="420" w:firstLine="420"/>
        <w:rPr>
          <w:rFonts w:ascii="仿宋_GB2312" w:eastAsia="仿宋_GB2312"/>
          <w:sz w:val="24"/>
          <w:szCs w:val="24"/>
        </w:rPr>
      </w:pPr>
      <w:r w:rsidRPr="00816873">
        <w:rPr>
          <w:rFonts w:ascii="仿宋_GB2312" w:eastAsia="仿宋_GB2312" w:hint="eastAsia"/>
          <w:sz w:val="24"/>
          <w:szCs w:val="24"/>
        </w:rPr>
        <w:t>表3：2021年</w:t>
      </w:r>
      <w:r w:rsidR="00866561" w:rsidRPr="00816873">
        <w:rPr>
          <w:rFonts w:ascii="仿宋_GB2312" w:eastAsia="仿宋_GB2312" w:hint="eastAsia"/>
          <w:sz w:val="24"/>
          <w:szCs w:val="24"/>
        </w:rPr>
        <w:t>青岛市统一社会信用代码机构类别分类表</w:t>
      </w:r>
    </w:p>
    <w:p w:rsidR="00223F1F" w:rsidRDefault="00202595" w:rsidP="000B1E29">
      <w:pPr>
        <w:ind w:left="420" w:firstLine="420"/>
        <w:rPr>
          <w:rFonts w:ascii="宋体"/>
          <w:sz w:val="28"/>
          <w:szCs w:val="28"/>
        </w:rPr>
      </w:pPr>
      <w:r>
        <w:rPr>
          <w:rFonts w:ascii="宋体" w:hint="eastAsia"/>
          <w:noProof/>
          <w:sz w:val="28"/>
          <w:szCs w:val="28"/>
        </w:rPr>
        <w:drawing>
          <wp:inline distT="0" distB="0" distL="0" distR="0">
            <wp:extent cx="4691171" cy="2796363"/>
            <wp:effectExtent l="1905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4707255" cy="2805950"/>
                    </a:xfrm>
                    <a:prstGeom prst="rect">
                      <a:avLst/>
                    </a:prstGeom>
                    <a:noFill/>
                    <a:ln w="9525">
                      <a:noFill/>
                      <a:miter lim="800000"/>
                      <a:headEnd/>
                      <a:tailEnd/>
                    </a:ln>
                  </pic:spPr>
                </pic:pic>
              </a:graphicData>
            </a:graphic>
          </wp:inline>
        </w:drawing>
      </w:r>
    </w:p>
    <w:p w:rsidR="00DF70E8" w:rsidRPr="00DD4EE5" w:rsidRDefault="00DD4EE5" w:rsidP="00E270A3">
      <w:pPr>
        <w:numPr>
          <w:ilvl w:val="0"/>
          <w:numId w:val="12"/>
        </w:numPr>
        <w:rPr>
          <w:rFonts w:ascii="仿宋_GB2312" w:eastAsia="仿宋_GB2312"/>
          <w:b/>
          <w:sz w:val="32"/>
          <w:szCs w:val="28"/>
        </w:rPr>
      </w:pPr>
      <w:r w:rsidRPr="00DD4EE5">
        <w:rPr>
          <w:rFonts w:ascii="仿宋_GB2312" w:eastAsia="仿宋_GB2312" w:hint="eastAsia"/>
          <w:b/>
          <w:sz w:val="32"/>
          <w:szCs w:val="28"/>
        </w:rPr>
        <w:lastRenderedPageBreak/>
        <w:t>2021年</w:t>
      </w:r>
      <w:r w:rsidR="006C1E68">
        <w:rPr>
          <w:rFonts w:ascii="仿宋_GB2312" w:eastAsia="仿宋_GB2312" w:hint="eastAsia"/>
          <w:b/>
          <w:sz w:val="32"/>
          <w:szCs w:val="28"/>
        </w:rPr>
        <w:t>青岛市</w:t>
      </w:r>
      <w:r w:rsidRPr="00DD4EE5">
        <w:rPr>
          <w:rFonts w:ascii="仿宋_GB2312" w:eastAsia="仿宋_GB2312" w:hint="eastAsia"/>
          <w:b/>
          <w:sz w:val="32"/>
          <w:szCs w:val="28"/>
        </w:rPr>
        <w:t>统一社会信用代码</w:t>
      </w:r>
      <w:r w:rsidR="009036B3" w:rsidRPr="00DD4EE5">
        <w:rPr>
          <w:rFonts w:ascii="仿宋_GB2312" w:eastAsia="仿宋_GB2312" w:hint="eastAsia"/>
          <w:b/>
          <w:sz w:val="32"/>
          <w:szCs w:val="28"/>
        </w:rPr>
        <w:t>企业</w:t>
      </w:r>
      <w:r w:rsidR="006C1E68">
        <w:rPr>
          <w:rFonts w:ascii="仿宋_GB2312" w:eastAsia="仿宋_GB2312" w:hint="eastAsia"/>
          <w:b/>
          <w:sz w:val="32"/>
          <w:szCs w:val="28"/>
        </w:rPr>
        <w:t>注册</w:t>
      </w:r>
      <w:r w:rsidR="009036B3" w:rsidRPr="00DD4EE5">
        <w:rPr>
          <w:rFonts w:ascii="仿宋_GB2312" w:eastAsia="仿宋_GB2312" w:hint="eastAsia"/>
          <w:b/>
          <w:sz w:val="32"/>
          <w:szCs w:val="28"/>
        </w:rPr>
        <w:t>数据</w:t>
      </w:r>
    </w:p>
    <w:p w:rsidR="00E270A3" w:rsidRPr="00816873" w:rsidRDefault="00E03FE3" w:rsidP="00E03FE3">
      <w:pPr>
        <w:ind w:firstLineChars="246" w:firstLine="790"/>
        <w:rPr>
          <w:rFonts w:ascii="仿宋_GB2312" w:eastAsia="仿宋_GB2312"/>
          <w:b/>
          <w:sz w:val="28"/>
          <w:szCs w:val="28"/>
        </w:rPr>
      </w:pPr>
      <w:r>
        <w:rPr>
          <w:rFonts w:ascii="仿宋_GB2312" w:eastAsia="仿宋_GB2312" w:hint="eastAsia"/>
          <w:b/>
          <w:sz w:val="32"/>
          <w:szCs w:val="28"/>
        </w:rPr>
        <w:t>3.1</w:t>
      </w:r>
      <w:r w:rsidR="00E270A3" w:rsidRPr="00816873">
        <w:rPr>
          <w:rFonts w:ascii="仿宋_GB2312" w:eastAsia="仿宋_GB2312" w:hint="eastAsia"/>
          <w:b/>
          <w:sz w:val="32"/>
          <w:szCs w:val="28"/>
        </w:rPr>
        <w:t>月度分布</w:t>
      </w:r>
    </w:p>
    <w:p w:rsidR="00FC0033" w:rsidRPr="00D45022" w:rsidRDefault="00FC0033" w:rsidP="00AA1004">
      <w:pPr>
        <w:ind w:leftChars="343" w:left="860" w:hangingChars="50" w:hanging="140"/>
        <w:rPr>
          <w:rFonts w:ascii="仿宋_GB2312" w:eastAsia="仿宋_GB2312"/>
          <w:sz w:val="28"/>
          <w:szCs w:val="28"/>
        </w:rPr>
      </w:pPr>
      <w:r w:rsidRPr="00D45022">
        <w:rPr>
          <w:rFonts w:ascii="仿宋_GB2312" w:eastAsia="仿宋_GB2312" w:hint="eastAsia"/>
          <w:sz w:val="28"/>
          <w:szCs w:val="28"/>
        </w:rPr>
        <w:t xml:space="preserve">   </w:t>
      </w:r>
      <w:r w:rsidR="00A17FA0" w:rsidRPr="00D45022">
        <w:rPr>
          <w:rFonts w:ascii="仿宋_GB2312" w:eastAsia="仿宋_GB2312" w:hint="eastAsia"/>
          <w:sz w:val="28"/>
          <w:szCs w:val="28"/>
        </w:rPr>
        <w:t xml:space="preserve"> </w:t>
      </w:r>
      <w:r w:rsidR="00AA1004">
        <w:rPr>
          <w:rFonts w:ascii="仿宋_GB2312" w:eastAsia="仿宋_GB2312" w:hint="eastAsia"/>
          <w:sz w:val="28"/>
          <w:szCs w:val="28"/>
        </w:rPr>
        <w:t xml:space="preserve"> 如</w:t>
      </w:r>
      <w:r w:rsidR="004415F5" w:rsidRPr="00D45022">
        <w:rPr>
          <w:rFonts w:ascii="仿宋_GB2312" w:eastAsia="仿宋_GB2312" w:hint="eastAsia"/>
          <w:sz w:val="28"/>
          <w:szCs w:val="28"/>
        </w:rPr>
        <w:t>图2所示，2021年，</w:t>
      </w:r>
      <w:r w:rsidR="00224DC1">
        <w:rPr>
          <w:rFonts w:ascii="仿宋_GB2312" w:eastAsia="仿宋_GB2312" w:hint="eastAsia"/>
          <w:sz w:val="28"/>
          <w:szCs w:val="28"/>
        </w:rPr>
        <w:t>注册</w:t>
      </w:r>
      <w:r w:rsidR="004415F5" w:rsidRPr="00D45022">
        <w:rPr>
          <w:rFonts w:ascii="仿宋_GB2312" w:eastAsia="仿宋_GB2312" w:hint="eastAsia"/>
          <w:sz w:val="28"/>
          <w:szCs w:val="28"/>
        </w:rPr>
        <w:t>数据最多的月份为3月、4月、12月、11月。</w:t>
      </w:r>
    </w:p>
    <w:p w:rsidR="00E270A3" w:rsidRDefault="003A432E" w:rsidP="00840E60">
      <w:pPr>
        <w:pStyle w:val="a8"/>
        <w:ind w:firstLineChars="300" w:firstLine="840"/>
        <w:rPr>
          <w:rFonts w:ascii="宋体"/>
          <w:sz w:val="28"/>
          <w:szCs w:val="28"/>
        </w:rPr>
      </w:pPr>
      <w:bookmarkStart w:id="1" w:name="_MON_1708497652"/>
      <w:bookmarkStart w:id="2" w:name="_GoBack"/>
      <w:bookmarkEnd w:id="1"/>
      <w:bookmarkEnd w:id="2"/>
      <w:r>
        <w:rPr>
          <w:rFonts w:ascii="宋体"/>
          <w:noProof/>
          <w:sz w:val="28"/>
          <w:szCs w:val="28"/>
        </w:rPr>
        <w:drawing>
          <wp:inline distT="0" distB="0" distL="0" distR="0">
            <wp:extent cx="5019675" cy="2855755"/>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019675" cy="2855755"/>
                    </a:xfrm>
                    <a:prstGeom prst="rect">
                      <a:avLst/>
                    </a:prstGeom>
                    <a:noFill/>
                    <a:ln w="9525">
                      <a:noFill/>
                      <a:miter lim="800000"/>
                      <a:headEnd/>
                      <a:tailEnd/>
                    </a:ln>
                  </pic:spPr>
                </pic:pic>
              </a:graphicData>
            </a:graphic>
          </wp:inline>
        </w:drawing>
      </w:r>
    </w:p>
    <w:p w:rsidR="00434206" w:rsidRPr="00434206" w:rsidRDefault="00A17FA0" w:rsidP="00840E60">
      <w:pPr>
        <w:ind w:leftChars="143" w:left="300" w:firstLineChars="375" w:firstLine="900"/>
        <w:rPr>
          <w:rFonts w:ascii="仿宋_GB2312" w:eastAsia="仿宋_GB2312"/>
          <w:sz w:val="24"/>
          <w:szCs w:val="24"/>
        </w:rPr>
      </w:pPr>
      <w:r w:rsidRPr="00434206">
        <w:rPr>
          <w:rFonts w:ascii="仿宋_GB2312" w:eastAsia="仿宋_GB2312" w:hint="eastAsia"/>
          <w:sz w:val="24"/>
          <w:szCs w:val="24"/>
        </w:rPr>
        <w:t>图2</w:t>
      </w:r>
      <w:r w:rsidR="00434206" w:rsidRPr="00434206">
        <w:rPr>
          <w:rFonts w:ascii="仿宋_GB2312" w:eastAsia="仿宋_GB2312" w:hint="eastAsia"/>
          <w:sz w:val="24"/>
          <w:szCs w:val="24"/>
        </w:rPr>
        <w:t>.</w:t>
      </w:r>
      <w:r w:rsidR="00434206" w:rsidRPr="00434206">
        <w:rPr>
          <w:rFonts w:ascii="仿宋_GB2312" w:eastAsia="仿宋_GB2312" w:hint="eastAsia"/>
          <w:bCs/>
          <w:sz w:val="24"/>
          <w:szCs w:val="24"/>
        </w:rPr>
        <w:t xml:space="preserve"> 2021年</w:t>
      </w:r>
      <w:r w:rsidR="00981BFB">
        <w:rPr>
          <w:rFonts w:ascii="仿宋_GB2312" w:eastAsia="仿宋_GB2312" w:hint="eastAsia"/>
          <w:bCs/>
          <w:sz w:val="24"/>
          <w:szCs w:val="24"/>
        </w:rPr>
        <w:t>青岛市</w:t>
      </w:r>
      <w:r w:rsidR="00434206" w:rsidRPr="00434206">
        <w:rPr>
          <w:rFonts w:ascii="仿宋_GB2312" w:eastAsia="仿宋_GB2312" w:hint="eastAsia"/>
          <w:bCs/>
          <w:sz w:val="24"/>
          <w:szCs w:val="24"/>
        </w:rPr>
        <w:t>统一社会信用代码企业</w:t>
      </w:r>
      <w:r w:rsidR="00981BFB">
        <w:rPr>
          <w:rFonts w:ascii="仿宋_GB2312" w:eastAsia="仿宋_GB2312" w:hint="eastAsia"/>
          <w:bCs/>
          <w:sz w:val="24"/>
          <w:szCs w:val="24"/>
        </w:rPr>
        <w:t>注册</w:t>
      </w:r>
      <w:r w:rsidR="00434206" w:rsidRPr="00434206">
        <w:rPr>
          <w:rFonts w:ascii="仿宋_GB2312" w:eastAsia="仿宋_GB2312" w:hint="eastAsia"/>
          <w:bCs/>
          <w:sz w:val="24"/>
          <w:szCs w:val="24"/>
        </w:rPr>
        <w:t>数据月度分布</w:t>
      </w:r>
    </w:p>
    <w:p w:rsidR="003023D2" w:rsidRPr="00816873" w:rsidRDefault="00EA434B" w:rsidP="00A34541">
      <w:pPr>
        <w:ind w:firstLineChars="246" w:firstLine="790"/>
        <w:rPr>
          <w:rFonts w:ascii="仿宋_GB2312" w:eastAsia="仿宋_GB2312"/>
          <w:b/>
          <w:sz w:val="32"/>
          <w:szCs w:val="28"/>
        </w:rPr>
      </w:pPr>
      <w:r>
        <w:rPr>
          <w:rFonts w:ascii="仿宋_GB2312" w:eastAsia="仿宋_GB2312" w:hint="eastAsia"/>
          <w:b/>
          <w:sz w:val="32"/>
          <w:szCs w:val="28"/>
        </w:rPr>
        <w:t>3.</w:t>
      </w:r>
      <w:r w:rsidR="007E6A02" w:rsidRPr="00816873">
        <w:rPr>
          <w:rFonts w:ascii="仿宋_GB2312" w:eastAsia="仿宋_GB2312" w:hint="eastAsia"/>
          <w:b/>
          <w:sz w:val="32"/>
          <w:szCs w:val="28"/>
        </w:rPr>
        <w:t>2</w:t>
      </w:r>
      <w:r w:rsidR="00FD6628" w:rsidRPr="00816873">
        <w:rPr>
          <w:rFonts w:ascii="仿宋_GB2312" w:eastAsia="仿宋_GB2312" w:hint="eastAsia"/>
          <w:b/>
          <w:sz w:val="32"/>
          <w:szCs w:val="28"/>
        </w:rPr>
        <w:t>地域</w:t>
      </w:r>
      <w:r w:rsidR="007E6A02" w:rsidRPr="00816873">
        <w:rPr>
          <w:rFonts w:ascii="仿宋_GB2312" w:eastAsia="仿宋_GB2312" w:hint="eastAsia"/>
          <w:b/>
          <w:sz w:val="32"/>
          <w:szCs w:val="28"/>
        </w:rPr>
        <w:t>分布</w:t>
      </w:r>
    </w:p>
    <w:p w:rsidR="007A3AC2" w:rsidRPr="00D45022" w:rsidRDefault="007A3AC2" w:rsidP="009A28D4">
      <w:pPr>
        <w:ind w:leftChars="343" w:left="860" w:hangingChars="50" w:hanging="140"/>
        <w:rPr>
          <w:rFonts w:ascii="仿宋_GB2312" w:eastAsia="仿宋_GB2312"/>
          <w:sz w:val="28"/>
          <w:szCs w:val="28"/>
        </w:rPr>
      </w:pPr>
      <w:r w:rsidRPr="00D45022">
        <w:rPr>
          <w:rFonts w:ascii="仿宋_GB2312" w:eastAsia="仿宋_GB2312" w:hint="eastAsia"/>
          <w:sz w:val="28"/>
          <w:szCs w:val="28"/>
        </w:rPr>
        <w:tab/>
        <w:t xml:space="preserve">  </w:t>
      </w:r>
      <w:r w:rsidR="00A34541">
        <w:rPr>
          <w:rFonts w:ascii="仿宋_GB2312" w:eastAsia="仿宋_GB2312" w:hint="eastAsia"/>
          <w:sz w:val="28"/>
          <w:szCs w:val="28"/>
        </w:rPr>
        <w:t xml:space="preserve">  </w:t>
      </w:r>
      <w:r w:rsidRPr="00D45022">
        <w:rPr>
          <w:rFonts w:ascii="仿宋_GB2312" w:eastAsia="仿宋_GB2312" w:hint="eastAsia"/>
          <w:sz w:val="28"/>
          <w:szCs w:val="28"/>
        </w:rPr>
        <w:t>2021年</w:t>
      </w:r>
      <w:r w:rsidR="00BD7C8B">
        <w:rPr>
          <w:rFonts w:ascii="仿宋_GB2312" w:eastAsia="仿宋_GB2312" w:hint="eastAsia"/>
          <w:sz w:val="28"/>
          <w:szCs w:val="28"/>
        </w:rPr>
        <w:t>注册</w:t>
      </w:r>
      <w:r w:rsidRPr="00D45022">
        <w:rPr>
          <w:rFonts w:ascii="仿宋_GB2312" w:eastAsia="仿宋_GB2312" w:hint="eastAsia"/>
          <w:sz w:val="28"/>
          <w:szCs w:val="28"/>
        </w:rPr>
        <w:t>数据主要分布在西海岸新区、城阳区、胶州市、市北区。</w:t>
      </w:r>
    </w:p>
    <w:p w:rsidR="003023D2" w:rsidRDefault="00391F03" w:rsidP="003241F3">
      <w:pPr>
        <w:ind w:firstLineChars="300" w:firstLine="840"/>
        <w:rPr>
          <w:rFonts w:ascii="宋体"/>
          <w:sz w:val="28"/>
          <w:szCs w:val="28"/>
        </w:rPr>
      </w:pPr>
      <w:r>
        <w:rPr>
          <w:rFonts w:ascii="宋体"/>
          <w:noProof/>
          <w:sz w:val="28"/>
          <w:szCs w:val="28"/>
        </w:rPr>
        <w:drawing>
          <wp:inline distT="0" distB="0" distL="0" distR="0">
            <wp:extent cx="5019675" cy="3008650"/>
            <wp:effectExtent l="19050" t="0" r="9525"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5019675" cy="3008650"/>
                    </a:xfrm>
                    <a:prstGeom prst="rect">
                      <a:avLst/>
                    </a:prstGeom>
                    <a:noFill/>
                    <a:ln w="9525">
                      <a:noFill/>
                      <a:miter lim="800000"/>
                      <a:headEnd/>
                      <a:tailEnd/>
                    </a:ln>
                  </pic:spPr>
                </pic:pic>
              </a:graphicData>
            </a:graphic>
          </wp:inline>
        </w:drawing>
      </w:r>
    </w:p>
    <w:p w:rsidR="00D9600E" w:rsidRPr="00CE61CE" w:rsidRDefault="00565CDC" w:rsidP="005661F8">
      <w:pPr>
        <w:ind w:leftChars="343" w:left="720" w:firstLineChars="200" w:firstLine="480"/>
        <w:rPr>
          <w:rFonts w:ascii="仿宋_GB2312" w:eastAsia="仿宋_GB2312"/>
          <w:sz w:val="24"/>
          <w:szCs w:val="28"/>
        </w:rPr>
      </w:pPr>
      <w:r w:rsidRPr="00CE61CE">
        <w:rPr>
          <w:rFonts w:ascii="仿宋_GB2312" w:eastAsia="仿宋_GB2312" w:hint="eastAsia"/>
          <w:sz w:val="24"/>
          <w:szCs w:val="28"/>
        </w:rPr>
        <w:t>图3. 2021年</w:t>
      </w:r>
      <w:r w:rsidR="00981BFB">
        <w:rPr>
          <w:rFonts w:ascii="仿宋_GB2312" w:eastAsia="仿宋_GB2312" w:hint="eastAsia"/>
          <w:sz w:val="24"/>
          <w:szCs w:val="28"/>
        </w:rPr>
        <w:t>青岛市</w:t>
      </w:r>
      <w:r w:rsidRPr="00CE61CE">
        <w:rPr>
          <w:rFonts w:ascii="仿宋_GB2312" w:eastAsia="仿宋_GB2312" w:hint="eastAsia"/>
          <w:sz w:val="24"/>
          <w:szCs w:val="28"/>
        </w:rPr>
        <w:t>统一社会信用代码企业</w:t>
      </w:r>
      <w:r w:rsidR="00981BFB">
        <w:rPr>
          <w:rFonts w:ascii="仿宋_GB2312" w:eastAsia="仿宋_GB2312" w:hint="eastAsia"/>
          <w:sz w:val="24"/>
          <w:szCs w:val="28"/>
        </w:rPr>
        <w:t>注册</w:t>
      </w:r>
      <w:r w:rsidRPr="00CE61CE">
        <w:rPr>
          <w:rFonts w:ascii="仿宋_GB2312" w:eastAsia="仿宋_GB2312" w:hint="eastAsia"/>
          <w:sz w:val="24"/>
          <w:szCs w:val="28"/>
        </w:rPr>
        <w:t>数据地域分布</w:t>
      </w:r>
    </w:p>
    <w:p w:rsidR="00E200E2" w:rsidRDefault="009203BD" w:rsidP="00E200E2">
      <w:pPr>
        <w:ind w:left="720"/>
        <w:rPr>
          <w:rFonts w:ascii="仿宋_GB2312" w:eastAsia="仿宋_GB2312"/>
          <w:b/>
          <w:sz w:val="32"/>
          <w:szCs w:val="28"/>
        </w:rPr>
      </w:pPr>
      <w:r>
        <w:rPr>
          <w:rFonts w:ascii="仿宋_GB2312" w:eastAsia="仿宋_GB2312" w:hint="eastAsia"/>
          <w:b/>
          <w:sz w:val="28"/>
          <w:szCs w:val="28"/>
        </w:rPr>
        <w:lastRenderedPageBreak/>
        <w:t>3</w:t>
      </w:r>
      <w:r w:rsidR="00075DBB">
        <w:rPr>
          <w:rFonts w:ascii="仿宋_GB2312" w:eastAsia="仿宋_GB2312" w:hint="eastAsia"/>
          <w:b/>
          <w:sz w:val="28"/>
          <w:szCs w:val="28"/>
        </w:rPr>
        <w:t>.</w:t>
      </w:r>
      <w:r>
        <w:rPr>
          <w:rFonts w:ascii="仿宋_GB2312" w:eastAsia="仿宋_GB2312" w:hint="eastAsia"/>
          <w:b/>
          <w:sz w:val="28"/>
          <w:szCs w:val="28"/>
        </w:rPr>
        <w:t>3</w:t>
      </w:r>
      <w:r w:rsidR="00E200E2" w:rsidRPr="00816873">
        <w:rPr>
          <w:rFonts w:ascii="仿宋_GB2312" w:eastAsia="仿宋_GB2312" w:hint="eastAsia"/>
          <w:b/>
          <w:sz w:val="32"/>
          <w:szCs w:val="28"/>
        </w:rPr>
        <w:t>注册资金分布</w:t>
      </w:r>
    </w:p>
    <w:p w:rsidR="00816873" w:rsidRPr="00816873" w:rsidRDefault="00816873" w:rsidP="00816873">
      <w:pPr>
        <w:ind w:left="420" w:firstLine="420"/>
        <w:rPr>
          <w:rFonts w:ascii="仿宋_GB2312" w:eastAsia="仿宋_GB2312"/>
          <w:b/>
          <w:sz w:val="24"/>
          <w:szCs w:val="24"/>
        </w:rPr>
      </w:pPr>
      <w:r w:rsidRPr="00816873">
        <w:rPr>
          <w:rFonts w:ascii="仿宋_GB2312" w:eastAsia="仿宋_GB2312" w:hint="eastAsia"/>
          <w:sz w:val="24"/>
          <w:szCs w:val="24"/>
        </w:rPr>
        <w:t>表4：2021年青岛市统一社会信用代码机构类别分类表</w:t>
      </w:r>
    </w:p>
    <w:p w:rsidR="008E618A" w:rsidRDefault="008E618A" w:rsidP="008E618A">
      <w:pPr>
        <w:rPr>
          <w:rFonts w:ascii="宋体"/>
          <w:sz w:val="28"/>
          <w:szCs w:val="28"/>
        </w:rPr>
      </w:pPr>
      <w:r>
        <w:rPr>
          <w:rFonts w:ascii="宋体" w:hint="eastAsia"/>
          <w:noProof/>
          <w:sz w:val="28"/>
          <w:szCs w:val="28"/>
        </w:rPr>
        <w:drawing>
          <wp:inline distT="0" distB="0" distL="0" distR="0">
            <wp:extent cx="5272405" cy="4495800"/>
            <wp:effectExtent l="19050" t="0" r="4445" b="0"/>
            <wp:docPr id="1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srcRect/>
                    <a:stretch>
                      <a:fillRect/>
                    </a:stretch>
                  </pic:blipFill>
                  <pic:spPr bwMode="auto">
                    <a:xfrm>
                      <a:off x="0" y="0"/>
                      <a:ext cx="5274310" cy="4497424"/>
                    </a:xfrm>
                    <a:prstGeom prst="rect">
                      <a:avLst/>
                    </a:prstGeom>
                    <a:noFill/>
                    <a:ln w="9525">
                      <a:noFill/>
                      <a:miter lim="800000"/>
                      <a:headEnd/>
                      <a:tailEnd/>
                    </a:ln>
                  </pic:spPr>
                </pic:pic>
              </a:graphicData>
            </a:graphic>
          </wp:inline>
        </w:drawing>
      </w:r>
    </w:p>
    <w:p w:rsidR="008E618A" w:rsidRPr="00B61D87" w:rsidRDefault="00B61D87" w:rsidP="000E468E">
      <w:pPr>
        <w:ind w:left="720"/>
        <w:rPr>
          <w:rFonts w:ascii="仿宋_GB2312" w:eastAsia="仿宋_GB2312"/>
          <w:b/>
          <w:sz w:val="32"/>
          <w:szCs w:val="32"/>
        </w:rPr>
      </w:pPr>
      <w:r w:rsidRPr="00B61D87">
        <w:rPr>
          <w:rFonts w:ascii="仿宋_GB2312" w:eastAsia="仿宋_GB2312" w:hint="eastAsia"/>
          <w:b/>
          <w:sz w:val="32"/>
          <w:szCs w:val="32"/>
        </w:rPr>
        <w:t>3.</w:t>
      </w:r>
      <w:r w:rsidR="008E618A" w:rsidRPr="00B61D87">
        <w:rPr>
          <w:rFonts w:ascii="仿宋_GB2312" w:eastAsia="仿宋_GB2312" w:hint="eastAsia"/>
          <w:b/>
          <w:sz w:val="32"/>
          <w:szCs w:val="32"/>
        </w:rPr>
        <w:t>4注册资金排名前十的企业</w:t>
      </w:r>
    </w:p>
    <w:p w:rsidR="00D72FC2" w:rsidRDefault="00757AE9" w:rsidP="005176DE">
      <w:pPr>
        <w:rPr>
          <w:rFonts w:ascii="宋体"/>
          <w:sz w:val="24"/>
          <w:szCs w:val="24"/>
        </w:rPr>
      </w:pPr>
      <w:r>
        <w:rPr>
          <w:rFonts w:ascii="宋体" w:hint="eastAsia"/>
          <w:noProof/>
          <w:sz w:val="24"/>
          <w:szCs w:val="24"/>
        </w:rPr>
        <w:drawing>
          <wp:inline distT="0" distB="0" distL="0" distR="0">
            <wp:extent cx="5515610" cy="3657600"/>
            <wp:effectExtent l="19050" t="0" r="8890" b="0"/>
            <wp:docPr id="1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srcRect/>
                    <a:stretch>
                      <a:fillRect/>
                    </a:stretch>
                  </pic:blipFill>
                  <pic:spPr bwMode="auto">
                    <a:xfrm>
                      <a:off x="0" y="0"/>
                      <a:ext cx="5516713" cy="3658331"/>
                    </a:xfrm>
                    <a:prstGeom prst="rect">
                      <a:avLst/>
                    </a:prstGeom>
                    <a:noFill/>
                    <a:ln w="9525">
                      <a:noFill/>
                      <a:miter lim="800000"/>
                      <a:headEnd/>
                      <a:tailEnd/>
                    </a:ln>
                  </pic:spPr>
                </pic:pic>
              </a:graphicData>
            </a:graphic>
          </wp:inline>
        </w:drawing>
      </w:r>
    </w:p>
    <w:p w:rsidR="00E90466" w:rsidRPr="00DD4EE5" w:rsidRDefault="00E90466" w:rsidP="00E90466">
      <w:pPr>
        <w:numPr>
          <w:ilvl w:val="0"/>
          <w:numId w:val="12"/>
        </w:numPr>
        <w:rPr>
          <w:rFonts w:ascii="仿宋_GB2312" w:eastAsia="仿宋_GB2312"/>
          <w:b/>
          <w:sz w:val="32"/>
          <w:szCs w:val="28"/>
        </w:rPr>
      </w:pPr>
      <w:r w:rsidRPr="00DD4EE5">
        <w:rPr>
          <w:rFonts w:ascii="仿宋_GB2312" w:eastAsia="仿宋_GB2312" w:hint="eastAsia"/>
          <w:b/>
          <w:sz w:val="32"/>
          <w:szCs w:val="28"/>
        </w:rPr>
        <w:lastRenderedPageBreak/>
        <w:t>2021年</w:t>
      </w:r>
      <w:r w:rsidR="0032233A">
        <w:rPr>
          <w:rFonts w:ascii="仿宋_GB2312" w:eastAsia="仿宋_GB2312" w:hint="eastAsia"/>
          <w:b/>
          <w:sz w:val="32"/>
          <w:szCs w:val="28"/>
        </w:rPr>
        <w:t>青岛市</w:t>
      </w:r>
      <w:r w:rsidRPr="00DD4EE5">
        <w:rPr>
          <w:rFonts w:ascii="仿宋_GB2312" w:eastAsia="仿宋_GB2312" w:hint="eastAsia"/>
          <w:b/>
          <w:sz w:val="32"/>
          <w:szCs w:val="28"/>
        </w:rPr>
        <w:t>统一社会信用代码</w:t>
      </w:r>
      <w:r>
        <w:rPr>
          <w:rFonts w:ascii="仿宋_GB2312" w:eastAsia="仿宋_GB2312" w:hint="eastAsia"/>
          <w:b/>
          <w:sz w:val="32"/>
          <w:szCs w:val="28"/>
        </w:rPr>
        <w:t>三大产业</w:t>
      </w:r>
      <w:r w:rsidRPr="00DD4EE5">
        <w:rPr>
          <w:rFonts w:ascii="仿宋_GB2312" w:eastAsia="仿宋_GB2312" w:hint="eastAsia"/>
          <w:b/>
          <w:sz w:val="32"/>
          <w:szCs w:val="28"/>
        </w:rPr>
        <w:t>数据</w:t>
      </w:r>
    </w:p>
    <w:p w:rsidR="00AD2D6E" w:rsidRPr="005427B1" w:rsidRDefault="00AC2AAE" w:rsidP="00342E8E">
      <w:pPr>
        <w:ind w:firstLineChars="250" w:firstLine="803"/>
        <w:rPr>
          <w:rFonts w:ascii="仿宋_GB2312" w:eastAsia="仿宋_GB2312"/>
          <w:b/>
          <w:noProof/>
          <w:sz w:val="28"/>
          <w:szCs w:val="28"/>
        </w:rPr>
      </w:pPr>
      <w:r>
        <w:rPr>
          <w:rFonts w:ascii="仿宋_GB2312" w:eastAsia="仿宋_GB2312" w:hint="eastAsia"/>
          <w:b/>
          <w:sz w:val="32"/>
          <w:szCs w:val="28"/>
        </w:rPr>
        <w:t>4.</w:t>
      </w:r>
      <w:r w:rsidR="00874402" w:rsidRPr="00342E8E">
        <w:rPr>
          <w:rFonts w:ascii="仿宋_GB2312" w:eastAsia="仿宋_GB2312" w:hint="eastAsia"/>
          <w:b/>
          <w:sz w:val="32"/>
          <w:szCs w:val="28"/>
        </w:rPr>
        <w:t>1</w:t>
      </w:r>
      <w:r w:rsidR="0031053C" w:rsidRPr="00342E8E">
        <w:rPr>
          <w:rFonts w:ascii="仿宋_GB2312" w:eastAsia="仿宋_GB2312" w:hint="eastAsia"/>
          <w:b/>
          <w:sz w:val="32"/>
          <w:szCs w:val="28"/>
        </w:rPr>
        <w:t>总体情况</w:t>
      </w:r>
      <w:r w:rsidR="002552E2" w:rsidRPr="005427B1">
        <w:rPr>
          <w:rFonts w:ascii="仿宋_GB2312" w:eastAsia="仿宋_GB2312" w:hint="eastAsia"/>
          <w:b/>
          <w:sz w:val="28"/>
          <w:szCs w:val="28"/>
        </w:rPr>
        <w:tab/>
      </w:r>
      <w:r w:rsidR="002552E2" w:rsidRPr="005427B1">
        <w:rPr>
          <w:rFonts w:ascii="仿宋_GB2312" w:eastAsia="仿宋_GB2312" w:hint="eastAsia"/>
          <w:b/>
          <w:sz w:val="28"/>
          <w:szCs w:val="28"/>
        </w:rPr>
        <w:tab/>
      </w:r>
    </w:p>
    <w:p w:rsidR="006F5376" w:rsidRDefault="006F5376" w:rsidP="00B309B8">
      <w:pPr>
        <w:ind w:firstLine="570"/>
        <w:rPr>
          <w:rFonts w:ascii="宋体"/>
          <w:sz w:val="28"/>
          <w:szCs w:val="28"/>
        </w:rPr>
      </w:pPr>
      <w:r>
        <w:rPr>
          <w:rFonts w:ascii="宋体"/>
          <w:noProof/>
          <w:sz w:val="28"/>
          <w:szCs w:val="28"/>
        </w:rPr>
        <w:drawing>
          <wp:inline distT="0" distB="0" distL="0" distR="0">
            <wp:extent cx="4903825" cy="3530009"/>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4905375" cy="3531125"/>
                    </a:xfrm>
                    <a:prstGeom prst="rect">
                      <a:avLst/>
                    </a:prstGeom>
                    <a:noFill/>
                    <a:ln w="9525">
                      <a:noFill/>
                      <a:miter lim="800000"/>
                      <a:headEnd/>
                      <a:tailEnd/>
                    </a:ln>
                  </pic:spPr>
                </pic:pic>
              </a:graphicData>
            </a:graphic>
          </wp:inline>
        </w:drawing>
      </w:r>
    </w:p>
    <w:p w:rsidR="00C10581" w:rsidRPr="00C10581" w:rsidRDefault="00C10581" w:rsidP="00C10581">
      <w:pPr>
        <w:ind w:left="1950"/>
        <w:rPr>
          <w:rFonts w:ascii="仿宋_GB2312" w:eastAsia="仿宋_GB2312"/>
          <w:sz w:val="24"/>
          <w:szCs w:val="24"/>
        </w:rPr>
      </w:pPr>
      <w:r w:rsidRPr="00C10581">
        <w:rPr>
          <w:rFonts w:ascii="仿宋_GB2312" w:eastAsia="仿宋_GB2312" w:hint="eastAsia"/>
          <w:sz w:val="24"/>
          <w:szCs w:val="24"/>
        </w:rPr>
        <w:t>图4.青岛市三大产业分布</w:t>
      </w:r>
    </w:p>
    <w:p w:rsidR="00B309B8" w:rsidRPr="00907996" w:rsidRDefault="00907996" w:rsidP="00BC56C9">
      <w:pPr>
        <w:ind w:firstLineChars="227" w:firstLine="729"/>
        <w:rPr>
          <w:rFonts w:ascii="仿宋_GB2312" w:eastAsia="仿宋_GB2312"/>
          <w:b/>
          <w:sz w:val="32"/>
          <w:szCs w:val="32"/>
        </w:rPr>
      </w:pPr>
      <w:r>
        <w:rPr>
          <w:rFonts w:ascii="仿宋_GB2312" w:eastAsia="仿宋_GB2312" w:hint="eastAsia"/>
          <w:b/>
          <w:sz w:val="32"/>
          <w:szCs w:val="32"/>
        </w:rPr>
        <w:t>4.</w:t>
      </w:r>
      <w:r w:rsidR="00B309B8" w:rsidRPr="00907996">
        <w:rPr>
          <w:rFonts w:ascii="仿宋_GB2312" w:eastAsia="仿宋_GB2312" w:hint="eastAsia"/>
          <w:b/>
          <w:sz w:val="32"/>
          <w:szCs w:val="32"/>
        </w:rPr>
        <w:t>2</w:t>
      </w:r>
      <w:r w:rsidR="00D8070A" w:rsidRPr="00907996">
        <w:rPr>
          <w:rFonts w:ascii="仿宋_GB2312" w:eastAsia="仿宋_GB2312" w:hint="eastAsia"/>
          <w:b/>
          <w:sz w:val="32"/>
          <w:szCs w:val="32"/>
        </w:rPr>
        <w:t>农</w:t>
      </w:r>
      <w:r w:rsidR="00534CDC" w:rsidRPr="00907996">
        <w:rPr>
          <w:rFonts w:ascii="仿宋_GB2312" w:eastAsia="仿宋_GB2312" w:hint="eastAsia"/>
          <w:b/>
          <w:sz w:val="32"/>
          <w:szCs w:val="32"/>
        </w:rPr>
        <w:t>、</w:t>
      </w:r>
      <w:r w:rsidR="00D8070A" w:rsidRPr="00907996">
        <w:rPr>
          <w:rFonts w:ascii="仿宋_GB2312" w:eastAsia="仿宋_GB2312" w:hint="eastAsia"/>
          <w:b/>
          <w:sz w:val="32"/>
          <w:szCs w:val="32"/>
        </w:rPr>
        <w:t>林</w:t>
      </w:r>
      <w:r w:rsidR="00534CDC" w:rsidRPr="00907996">
        <w:rPr>
          <w:rFonts w:ascii="仿宋_GB2312" w:eastAsia="仿宋_GB2312" w:hint="eastAsia"/>
          <w:b/>
          <w:sz w:val="32"/>
          <w:szCs w:val="32"/>
        </w:rPr>
        <w:t>、</w:t>
      </w:r>
      <w:r w:rsidR="00D8070A" w:rsidRPr="00907996">
        <w:rPr>
          <w:rFonts w:ascii="仿宋_GB2312" w:eastAsia="仿宋_GB2312" w:hint="eastAsia"/>
          <w:b/>
          <w:sz w:val="32"/>
          <w:szCs w:val="32"/>
        </w:rPr>
        <w:t>牧</w:t>
      </w:r>
      <w:r w:rsidR="00534CDC" w:rsidRPr="00907996">
        <w:rPr>
          <w:rFonts w:ascii="仿宋_GB2312" w:eastAsia="仿宋_GB2312" w:hint="eastAsia"/>
          <w:b/>
          <w:sz w:val="32"/>
          <w:szCs w:val="32"/>
        </w:rPr>
        <w:t>、</w:t>
      </w:r>
      <w:r w:rsidR="00D8070A" w:rsidRPr="00907996">
        <w:rPr>
          <w:rFonts w:ascii="仿宋_GB2312" w:eastAsia="仿宋_GB2312" w:hint="eastAsia"/>
          <w:b/>
          <w:sz w:val="32"/>
          <w:szCs w:val="32"/>
        </w:rPr>
        <w:t>渔业</w:t>
      </w:r>
    </w:p>
    <w:p w:rsidR="00F62916" w:rsidRDefault="00F62916" w:rsidP="00F62916">
      <w:pPr>
        <w:rPr>
          <w:rFonts w:ascii="仿宋_GB2312" w:eastAsia="仿宋_GB2312"/>
          <w:b/>
          <w:sz w:val="32"/>
          <w:szCs w:val="28"/>
        </w:rPr>
      </w:pPr>
      <w:r>
        <w:rPr>
          <w:rFonts w:ascii="仿宋_GB2312" w:eastAsia="仿宋_GB2312" w:hint="eastAsia"/>
          <w:b/>
          <w:sz w:val="32"/>
          <w:szCs w:val="28"/>
        </w:rPr>
        <w:tab/>
        <w:t xml:space="preserve"> </w:t>
      </w:r>
      <w:r w:rsidR="00BC56C9">
        <w:rPr>
          <w:rFonts w:ascii="仿宋_GB2312" w:eastAsia="仿宋_GB2312" w:hint="eastAsia"/>
          <w:b/>
          <w:sz w:val="32"/>
          <w:szCs w:val="28"/>
        </w:rPr>
        <w:t xml:space="preserve"> </w:t>
      </w:r>
      <w:r>
        <w:rPr>
          <w:rFonts w:ascii="仿宋_GB2312" w:eastAsia="仿宋_GB2312" w:hint="eastAsia"/>
          <w:b/>
          <w:sz w:val="32"/>
          <w:szCs w:val="28"/>
        </w:rPr>
        <w:t>4.2.1 年度注册数据</w:t>
      </w:r>
      <w:r w:rsidR="00272959">
        <w:rPr>
          <w:rFonts w:ascii="仿宋_GB2312" w:eastAsia="仿宋_GB2312" w:hint="eastAsia"/>
          <w:b/>
          <w:sz w:val="32"/>
          <w:szCs w:val="28"/>
        </w:rPr>
        <w:t xml:space="preserve"> </w:t>
      </w:r>
    </w:p>
    <w:p w:rsidR="00272959" w:rsidRDefault="00272959" w:rsidP="00BC56C9">
      <w:pPr>
        <w:ind w:leftChars="334" w:left="701" w:firstLineChars="227" w:firstLine="636"/>
        <w:rPr>
          <w:rFonts w:ascii="宋体"/>
          <w:sz w:val="28"/>
          <w:szCs w:val="28"/>
        </w:rPr>
      </w:pPr>
      <w:r w:rsidRPr="001E7A92">
        <w:rPr>
          <w:rFonts w:ascii="仿宋_GB2312" w:eastAsia="仿宋_GB2312" w:hint="eastAsia"/>
          <w:sz w:val="28"/>
          <w:szCs w:val="28"/>
        </w:rPr>
        <w:t>2021年</w:t>
      </w:r>
      <w:r w:rsidR="006C342C" w:rsidRPr="001E7A92">
        <w:rPr>
          <w:rFonts w:ascii="仿宋_GB2312" w:eastAsia="仿宋_GB2312" w:hint="eastAsia"/>
          <w:sz w:val="28"/>
          <w:szCs w:val="28"/>
        </w:rPr>
        <w:t>，</w:t>
      </w:r>
      <w:r w:rsidR="00EA3313" w:rsidRPr="001E7A92">
        <w:rPr>
          <w:rFonts w:ascii="仿宋_GB2312" w:eastAsia="仿宋_GB2312" w:hint="eastAsia"/>
          <w:sz w:val="28"/>
          <w:szCs w:val="28"/>
        </w:rPr>
        <w:t>青岛市统一社会信用代码</w:t>
      </w:r>
      <w:r w:rsidR="006C342C" w:rsidRPr="001E7A92">
        <w:rPr>
          <w:rFonts w:ascii="仿宋_GB2312" w:eastAsia="仿宋_GB2312" w:hint="eastAsia"/>
          <w:sz w:val="28"/>
          <w:szCs w:val="28"/>
        </w:rPr>
        <w:t>农、林、牧、渔业</w:t>
      </w:r>
      <w:r w:rsidR="00660EEA">
        <w:rPr>
          <w:rFonts w:ascii="仿宋_GB2312" w:eastAsia="仿宋_GB2312" w:hint="eastAsia"/>
          <w:sz w:val="28"/>
          <w:szCs w:val="28"/>
        </w:rPr>
        <w:t>注册</w:t>
      </w:r>
      <w:r w:rsidR="006C342C" w:rsidRPr="001E7A92">
        <w:rPr>
          <w:rFonts w:ascii="仿宋_GB2312" w:eastAsia="仿宋_GB2312" w:hint="eastAsia"/>
          <w:sz w:val="28"/>
          <w:szCs w:val="28"/>
        </w:rPr>
        <w:t>4017家，比2020年同期减少3308家</w:t>
      </w:r>
      <w:r w:rsidR="006C342C">
        <w:rPr>
          <w:rFonts w:ascii="仿宋_GB2312" w:eastAsia="仿宋_GB2312" w:hint="eastAsia"/>
          <w:b/>
          <w:sz w:val="32"/>
          <w:szCs w:val="28"/>
        </w:rPr>
        <w:t>。</w:t>
      </w:r>
    </w:p>
    <w:p w:rsidR="00383802" w:rsidRDefault="00E90A3B" w:rsidP="00B309B8">
      <w:pPr>
        <w:ind w:firstLine="570"/>
        <w:rPr>
          <w:rFonts w:ascii="宋体"/>
          <w:sz w:val="28"/>
          <w:szCs w:val="28"/>
        </w:rPr>
      </w:pPr>
      <w:r>
        <w:rPr>
          <w:rFonts w:ascii="宋体" w:hint="eastAsia"/>
          <w:sz w:val="28"/>
          <w:szCs w:val="28"/>
        </w:rPr>
        <w:tab/>
      </w:r>
      <w:r w:rsidR="00C10581">
        <w:rPr>
          <w:rFonts w:ascii="宋体" w:hint="eastAsia"/>
          <w:noProof/>
          <w:sz w:val="28"/>
          <w:szCs w:val="28"/>
        </w:rPr>
        <w:drawing>
          <wp:inline distT="0" distB="0" distL="0" distR="0">
            <wp:extent cx="4678071" cy="2881423"/>
            <wp:effectExtent l="19050" t="0" r="8229" b="0"/>
            <wp:docPr id="2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srcRect/>
                    <a:stretch>
                      <a:fillRect/>
                    </a:stretch>
                  </pic:blipFill>
                  <pic:spPr bwMode="auto">
                    <a:xfrm>
                      <a:off x="0" y="0"/>
                      <a:ext cx="4678045" cy="2881407"/>
                    </a:xfrm>
                    <a:prstGeom prst="rect">
                      <a:avLst/>
                    </a:prstGeom>
                    <a:noFill/>
                    <a:ln w="9525">
                      <a:noFill/>
                      <a:miter lim="800000"/>
                      <a:headEnd/>
                      <a:tailEnd/>
                    </a:ln>
                  </pic:spPr>
                </pic:pic>
              </a:graphicData>
            </a:graphic>
          </wp:inline>
        </w:drawing>
      </w:r>
    </w:p>
    <w:p w:rsidR="00F71D6C" w:rsidRPr="00F03ADC" w:rsidRDefault="00F71D6C" w:rsidP="003B7674">
      <w:pPr>
        <w:ind w:leftChars="343" w:left="720" w:firstLineChars="200" w:firstLine="480"/>
        <w:rPr>
          <w:rFonts w:ascii="仿宋_GB2312" w:eastAsia="仿宋_GB2312"/>
          <w:sz w:val="24"/>
          <w:szCs w:val="24"/>
        </w:rPr>
      </w:pPr>
      <w:r w:rsidRPr="00F03ADC">
        <w:rPr>
          <w:rFonts w:ascii="仿宋_GB2312" w:eastAsia="仿宋_GB2312" w:hint="eastAsia"/>
          <w:sz w:val="24"/>
          <w:szCs w:val="24"/>
        </w:rPr>
        <w:t xml:space="preserve">图5. </w:t>
      </w:r>
      <w:r w:rsidR="00BF4CE2" w:rsidRPr="00F03ADC">
        <w:rPr>
          <w:rFonts w:ascii="仿宋_GB2312" w:eastAsia="仿宋_GB2312" w:hint="eastAsia"/>
          <w:sz w:val="24"/>
          <w:szCs w:val="24"/>
        </w:rPr>
        <w:t>青岛市统一社会信用代码农林牧渔业年度注册数据</w:t>
      </w:r>
    </w:p>
    <w:p w:rsidR="004C3ECB" w:rsidRPr="004C3ECB" w:rsidRDefault="004C3ECB" w:rsidP="001B52D9">
      <w:pPr>
        <w:ind w:firstLineChars="227" w:firstLine="729"/>
        <w:rPr>
          <w:rFonts w:ascii="仿宋_GB2312" w:eastAsia="仿宋_GB2312"/>
          <w:b/>
          <w:sz w:val="32"/>
          <w:szCs w:val="32"/>
        </w:rPr>
      </w:pPr>
      <w:r w:rsidRPr="004C3ECB">
        <w:rPr>
          <w:rFonts w:ascii="仿宋_GB2312" w:eastAsia="仿宋_GB2312" w:hint="eastAsia"/>
          <w:b/>
          <w:sz w:val="32"/>
          <w:szCs w:val="32"/>
        </w:rPr>
        <w:lastRenderedPageBreak/>
        <w:t>4.2.2</w:t>
      </w:r>
      <w:r w:rsidR="00EA3313" w:rsidRPr="004C3ECB">
        <w:rPr>
          <w:rFonts w:ascii="仿宋_GB2312" w:eastAsia="仿宋_GB2312" w:hint="eastAsia"/>
          <w:b/>
          <w:sz w:val="32"/>
          <w:szCs w:val="32"/>
        </w:rPr>
        <w:tab/>
      </w:r>
      <w:r w:rsidRPr="004C3ECB">
        <w:rPr>
          <w:rFonts w:ascii="仿宋_GB2312" w:eastAsia="仿宋_GB2312" w:hint="eastAsia"/>
          <w:b/>
          <w:sz w:val="32"/>
          <w:szCs w:val="32"/>
        </w:rPr>
        <w:t>经济行业分布</w:t>
      </w:r>
    </w:p>
    <w:p w:rsidR="00342E8E" w:rsidRPr="00342E8E" w:rsidRDefault="00B80B19" w:rsidP="009D4C78">
      <w:pPr>
        <w:ind w:leftChars="334" w:left="701" w:firstLineChars="202" w:firstLine="566"/>
        <w:rPr>
          <w:rFonts w:ascii="仿宋_GB2312" w:eastAsia="仿宋_GB2312"/>
          <w:color w:val="FF0000"/>
          <w:szCs w:val="28"/>
        </w:rPr>
      </w:pPr>
      <w:r w:rsidRPr="001E7A92">
        <w:rPr>
          <w:rFonts w:ascii="仿宋_GB2312" w:eastAsia="仿宋_GB2312" w:hint="eastAsia"/>
          <w:sz w:val="28"/>
          <w:szCs w:val="28"/>
        </w:rPr>
        <w:t>2021年，青岛市统一社会信用代码农、林、牧、渔业</w:t>
      </w:r>
      <w:r w:rsidR="005611A7">
        <w:rPr>
          <w:rFonts w:ascii="仿宋_GB2312" w:eastAsia="仿宋_GB2312" w:hint="eastAsia"/>
          <w:sz w:val="28"/>
          <w:szCs w:val="28"/>
        </w:rPr>
        <w:t>注册</w:t>
      </w:r>
      <w:r w:rsidRPr="001E7A92">
        <w:rPr>
          <w:rFonts w:ascii="仿宋_GB2312" w:eastAsia="仿宋_GB2312" w:hint="eastAsia"/>
          <w:sz w:val="28"/>
          <w:szCs w:val="28"/>
        </w:rPr>
        <w:t>数据按经济行业分布从高到低，分别为农业、畜牧业、农林牧渔服务业、渔业、林业。</w:t>
      </w:r>
    </w:p>
    <w:p w:rsidR="00012BBA" w:rsidRDefault="00C1244F" w:rsidP="0040231D">
      <w:pPr>
        <w:ind w:firstLine="570"/>
        <w:rPr>
          <w:rFonts w:ascii="仿宋_GB2312" w:eastAsia="仿宋_GB2312"/>
          <w:b/>
          <w:color w:val="FF0000"/>
          <w:sz w:val="32"/>
          <w:szCs w:val="28"/>
        </w:rPr>
      </w:pPr>
      <w:r>
        <w:rPr>
          <w:rFonts w:ascii="仿宋_GB2312" w:eastAsia="仿宋_GB2312" w:hint="eastAsia"/>
          <w:b/>
          <w:noProof/>
          <w:color w:val="FF0000"/>
          <w:sz w:val="32"/>
          <w:szCs w:val="28"/>
        </w:rPr>
        <w:drawing>
          <wp:inline distT="0" distB="0" distL="0" distR="0">
            <wp:extent cx="4487219" cy="2711302"/>
            <wp:effectExtent l="19050" t="0" r="8581" b="0"/>
            <wp:docPr id="28"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srcRect/>
                    <a:stretch>
                      <a:fillRect/>
                    </a:stretch>
                  </pic:blipFill>
                  <pic:spPr bwMode="auto">
                    <a:xfrm>
                      <a:off x="0" y="0"/>
                      <a:ext cx="4486910" cy="2711115"/>
                    </a:xfrm>
                    <a:prstGeom prst="rect">
                      <a:avLst/>
                    </a:prstGeom>
                    <a:noFill/>
                    <a:ln w="9525">
                      <a:noFill/>
                      <a:miter lim="800000"/>
                      <a:headEnd/>
                      <a:tailEnd/>
                    </a:ln>
                  </pic:spPr>
                </pic:pic>
              </a:graphicData>
            </a:graphic>
          </wp:inline>
        </w:drawing>
      </w:r>
    </w:p>
    <w:p w:rsidR="00EF2B4C" w:rsidRPr="004512C6" w:rsidRDefault="00EF2B4C" w:rsidP="009D4C78">
      <w:pPr>
        <w:ind w:leftChars="343" w:left="720" w:firstLineChars="200" w:firstLine="480"/>
        <w:rPr>
          <w:rFonts w:ascii="仿宋_GB2312" w:eastAsia="仿宋_GB2312"/>
          <w:b/>
          <w:color w:val="FF0000"/>
          <w:sz w:val="24"/>
          <w:szCs w:val="28"/>
        </w:rPr>
      </w:pPr>
      <w:r w:rsidRPr="00F03ADC">
        <w:rPr>
          <w:rFonts w:ascii="仿宋_GB2312" w:eastAsia="仿宋_GB2312" w:hint="eastAsia"/>
          <w:sz w:val="24"/>
          <w:szCs w:val="24"/>
        </w:rPr>
        <w:t>图</w:t>
      </w:r>
      <w:r>
        <w:rPr>
          <w:rFonts w:ascii="仿宋_GB2312" w:eastAsia="仿宋_GB2312" w:hint="eastAsia"/>
          <w:sz w:val="24"/>
          <w:szCs w:val="24"/>
        </w:rPr>
        <w:t>6</w:t>
      </w:r>
      <w:r w:rsidRPr="00F03ADC">
        <w:rPr>
          <w:rFonts w:ascii="仿宋_GB2312" w:eastAsia="仿宋_GB2312" w:hint="eastAsia"/>
          <w:sz w:val="24"/>
          <w:szCs w:val="24"/>
        </w:rPr>
        <w:t>. 青岛市统一社会信用代码农林牧渔业</w:t>
      </w:r>
      <w:r w:rsidR="004730DE">
        <w:rPr>
          <w:rFonts w:ascii="仿宋_GB2312" w:eastAsia="仿宋_GB2312" w:hint="eastAsia"/>
          <w:sz w:val="24"/>
          <w:szCs w:val="24"/>
        </w:rPr>
        <w:t>经济行业分布</w:t>
      </w:r>
    </w:p>
    <w:p w:rsidR="0040231D" w:rsidRDefault="000058CF" w:rsidP="009D4C78">
      <w:pPr>
        <w:ind w:leftChars="71" w:left="149" w:firstLineChars="180" w:firstLine="578"/>
        <w:rPr>
          <w:rFonts w:ascii="仿宋_GB2312" w:eastAsia="仿宋_GB2312"/>
          <w:b/>
          <w:sz w:val="32"/>
          <w:szCs w:val="28"/>
        </w:rPr>
      </w:pPr>
      <w:r>
        <w:rPr>
          <w:rFonts w:ascii="仿宋_GB2312" w:eastAsia="仿宋_GB2312" w:hint="eastAsia"/>
          <w:b/>
          <w:sz w:val="32"/>
          <w:szCs w:val="28"/>
        </w:rPr>
        <w:t>4.</w:t>
      </w:r>
      <w:r w:rsidR="00311957" w:rsidRPr="00471873">
        <w:rPr>
          <w:rFonts w:ascii="仿宋_GB2312" w:eastAsia="仿宋_GB2312" w:hint="eastAsia"/>
          <w:b/>
          <w:sz w:val="32"/>
          <w:szCs w:val="28"/>
        </w:rPr>
        <w:t>3</w:t>
      </w:r>
      <w:r w:rsidR="00BD2CEF" w:rsidRPr="00471873">
        <w:rPr>
          <w:rFonts w:ascii="仿宋_GB2312" w:eastAsia="仿宋_GB2312" w:hint="eastAsia"/>
          <w:b/>
          <w:sz w:val="32"/>
          <w:szCs w:val="28"/>
        </w:rPr>
        <w:t>第二产业</w:t>
      </w:r>
    </w:p>
    <w:p w:rsidR="00016A2C" w:rsidRDefault="00016A2C" w:rsidP="009D4C78">
      <w:pPr>
        <w:ind w:leftChars="71" w:left="149" w:firstLineChars="180" w:firstLine="578"/>
        <w:rPr>
          <w:rFonts w:ascii="仿宋_GB2312" w:eastAsia="仿宋_GB2312"/>
          <w:b/>
          <w:sz w:val="32"/>
          <w:szCs w:val="28"/>
        </w:rPr>
      </w:pPr>
      <w:r>
        <w:rPr>
          <w:rFonts w:ascii="仿宋_GB2312" w:eastAsia="仿宋_GB2312" w:hint="eastAsia"/>
          <w:b/>
          <w:sz w:val="32"/>
          <w:szCs w:val="28"/>
        </w:rPr>
        <w:t>4.3.1 经济行业分布</w:t>
      </w:r>
    </w:p>
    <w:p w:rsidR="00B52EA8" w:rsidRPr="00B52EA8" w:rsidRDefault="00B52EA8" w:rsidP="009D4C78">
      <w:pPr>
        <w:ind w:leftChars="270" w:left="567"/>
        <w:rPr>
          <w:rFonts w:ascii="仿宋_GB2312" w:eastAsia="仿宋_GB2312"/>
          <w:sz w:val="28"/>
          <w:szCs w:val="28"/>
        </w:rPr>
      </w:pPr>
      <w:r>
        <w:rPr>
          <w:rFonts w:ascii="仿宋_GB2312" w:eastAsia="仿宋_GB2312" w:hint="eastAsia"/>
          <w:b/>
          <w:sz w:val="32"/>
          <w:szCs w:val="28"/>
        </w:rPr>
        <w:t xml:space="preserve">   </w:t>
      </w:r>
      <w:r w:rsidR="009D4C78">
        <w:rPr>
          <w:rFonts w:ascii="仿宋_GB2312" w:eastAsia="仿宋_GB2312" w:hint="eastAsia"/>
          <w:b/>
          <w:sz w:val="32"/>
          <w:szCs w:val="28"/>
        </w:rPr>
        <w:t xml:space="preserve"> </w:t>
      </w:r>
      <w:r w:rsidRPr="00B52EA8">
        <w:rPr>
          <w:rFonts w:ascii="仿宋_GB2312" w:eastAsia="仿宋_GB2312" w:hint="eastAsia"/>
          <w:sz w:val="28"/>
          <w:szCs w:val="28"/>
        </w:rPr>
        <w:t>2021年青岛市统一社会信用代码第二产业分布为建筑业、制造业、</w:t>
      </w:r>
      <w:r w:rsidRPr="00B52EA8">
        <w:rPr>
          <w:rFonts w:ascii="仿宋_GB2312" w:eastAsia="仿宋_GB2312" w:hAnsi="宋体" w:cs="宋体" w:hint="eastAsia"/>
          <w:bCs/>
          <w:kern w:val="0"/>
          <w:sz w:val="28"/>
          <w:szCs w:val="28"/>
        </w:rPr>
        <w:t>电力、热力、燃气及水生产和供应业</w:t>
      </w:r>
      <w:r>
        <w:rPr>
          <w:rFonts w:ascii="仿宋_GB2312" w:eastAsia="仿宋_GB2312" w:hAnsi="宋体" w:cs="宋体" w:hint="eastAsia"/>
          <w:bCs/>
          <w:kern w:val="0"/>
          <w:sz w:val="28"/>
          <w:szCs w:val="28"/>
        </w:rPr>
        <w:t>、采矿业。</w:t>
      </w:r>
    </w:p>
    <w:p w:rsidR="00BD2CEF" w:rsidRDefault="00234E89" w:rsidP="0040231D">
      <w:pPr>
        <w:ind w:firstLine="570"/>
        <w:rPr>
          <w:rFonts w:ascii="宋体"/>
          <w:sz w:val="28"/>
          <w:szCs w:val="28"/>
        </w:rPr>
      </w:pPr>
      <w:r>
        <w:rPr>
          <w:rFonts w:ascii="宋体"/>
          <w:noProof/>
          <w:sz w:val="28"/>
          <w:szCs w:val="28"/>
        </w:rPr>
        <w:drawing>
          <wp:inline distT="0" distB="0" distL="0" distR="0">
            <wp:extent cx="4667513" cy="2583712"/>
            <wp:effectExtent l="19050" t="0" r="0" b="0"/>
            <wp:docPr id="29"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a:srcRect/>
                    <a:stretch>
                      <a:fillRect/>
                    </a:stretch>
                  </pic:blipFill>
                  <pic:spPr bwMode="auto">
                    <a:xfrm>
                      <a:off x="0" y="0"/>
                      <a:ext cx="4667885" cy="2583918"/>
                    </a:xfrm>
                    <a:prstGeom prst="rect">
                      <a:avLst/>
                    </a:prstGeom>
                    <a:noFill/>
                    <a:ln w="9525">
                      <a:noFill/>
                      <a:miter lim="800000"/>
                      <a:headEnd/>
                      <a:tailEnd/>
                    </a:ln>
                  </pic:spPr>
                </pic:pic>
              </a:graphicData>
            </a:graphic>
          </wp:inline>
        </w:drawing>
      </w:r>
    </w:p>
    <w:p w:rsidR="00F34254" w:rsidRPr="00F03ADC" w:rsidRDefault="00F71D6C" w:rsidP="00F34254">
      <w:pPr>
        <w:ind w:left="720"/>
        <w:rPr>
          <w:rFonts w:ascii="仿宋_GB2312" w:eastAsia="仿宋_GB2312"/>
          <w:sz w:val="24"/>
          <w:szCs w:val="24"/>
        </w:rPr>
      </w:pPr>
      <w:r>
        <w:rPr>
          <w:rFonts w:ascii="宋体" w:hint="eastAsia"/>
          <w:sz w:val="28"/>
          <w:szCs w:val="28"/>
        </w:rPr>
        <w:tab/>
      </w:r>
      <w:r w:rsidR="00234E89">
        <w:rPr>
          <w:rFonts w:ascii="宋体" w:hint="eastAsia"/>
          <w:sz w:val="28"/>
          <w:szCs w:val="28"/>
        </w:rPr>
        <w:t xml:space="preserve"> </w:t>
      </w:r>
      <w:r w:rsidR="00D34D43">
        <w:rPr>
          <w:rFonts w:ascii="宋体" w:hint="eastAsia"/>
          <w:sz w:val="28"/>
          <w:szCs w:val="28"/>
        </w:rPr>
        <w:t xml:space="preserve">   </w:t>
      </w:r>
      <w:r w:rsidR="00F34254" w:rsidRPr="00F03ADC">
        <w:rPr>
          <w:rFonts w:ascii="仿宋_GB2312" w:eastAsia="仿宋_GB2312" w:hint="eastAsia"/>
          <w:sz w:val="24"/>
          <w:szCs w:val="24"/>
        </w:rPr>
        <w:t>图</w:t>
      </w:r>
      <w:r w:rsidR="00F34254">
        <w:rPr>
          <w:rFonts w:ascii="仿宋_GB2312" w:eastAsia="仿宋_GB2312" w:hint="eastAsia"/>
          <w:sz w:val="24"/>
          <w:szCs w:val="24"/>
        </w:rPr>
        <w:t>7</w:t>
      </w:r>
      <w:r w:rsidR="00F34254" w:rsidRPr="00F03ADC">
        <w:rPr>
          <w:rFonts w:ascii="仿宋_GB2312" w:eastAsia="仿宋_GB2312" w:hint="eastAsia"/>
          <w:sz w:val="24"/>
          <w:szCs w:val="24"/>
        </w:rPr>
        <w:t xml:space="preserve">. </w:t>
      </w:r>
      <w:r w:rsidR="00E01203">
        <w:rPr>
          <w:rFonts w:ascii="仿宋_GB2312" w:eastAsia="仿宋_GB2312" w:hint="eastAsia"/>
          <w:sz w:val="24"/>
          <w:szCs w:val="24"/>
        </w:rPr>
        <w:t>2021年</w:t>
      </w:r>
      <w:r w:rsidR="00F34254" w:rsidRPr="00F03ADC">
        <w:rPr>
          <w:rFonts w:ascii="仿宋_GB2312" w:eastAsia="仿宋_GB2312" w:hint="eastAsia"/>
          <w:sz w:val="24"/>
          <w:szCs w:val="24"/>
        </w:rPr>
        <w:t>青岛市统一社会信用代码</w:t>
      </w:r>
      <w:r w:rsidR="00234E89">
        <w:rPr>
          <w:rFonts w:ascii="仿宋_GB2312" w:eastAsia="仿宋_GB2312" w:hint="eastAsia"/>
          <w:sz w:val="24"/>
          <w:szCs w:val="24"/>
        </w:rPr>
        <w:t>第二产业</w:t>
      </w:r>
      <w:r w:rsidR="00F34254">
        <w:rPr>
          <w:rFonts w:ascii="仿宋_GB2312" w:eastAsia="仿宋_GB2312" w:hint="eastAsia"/>
          <w:sz w:val="24"/>
          <w:szCs w:val="24"/>
        </w:rPr>
        <w:t>分布</w:t>
      </w:r>
    </w:p>
    <w:p w:rsidR="00012BBA" w:rsidRPr="00234E89" w:rsidRDefault="00234E89" w:rsidP="0040231D">
      <w:pPr>
        <w:ind w:firstLine="570"/>
        <w:rPr>
          <w:rFonts w:ascii="仿宋_GB2312" w:eastAsia="仿宋_GB2312"/>
          <w:sz w:val="24"/>
          <w:szCs w:val="24"/>
        </w:rPr>
      </w:pPr>
      <w:r>
        <w:rPr>
          <w:rFonts w:ascii="宋体" w:hint="eastAsia"/>
          <w:sz w:val="28"/>
          <w:szCs w:val="28"/>
        </w:rPr>
        <w:t xml:space="preserve">   </w:t>
      </w:r>
      <w:r w:rsidRPr="00234E89">
        <w:rPr>
          <w:rFonts w:ascii="仿宋_GB2312" w:eastAsia="仿宋_GB2312" w:hint="eastAsia"/>
          <w:sz w:val="24"/>
          <w:szCs w:val="24"/>
        </w:rPr>
        <w:t>注：电热气及水为</w:t>
      </w:r>
      <w:r w:rsidRPr="00234E89">
        <w:rPr>
          <w:rFonts w:ascii="仿宋_GB2312" w:eastAsia="仿宋_GB2312" w:hAnsi="宋体" w:cs="宋体" w:hint="eastAsia"/>
          <w:bCs/>
          <w:kern w:val="0"/>
          <w:sz w:val="24"/>
          <w:szCs w:val="24"/>
        </w:rPr>
        <w:t>电力、热力、燃气及水生产和供应业</w:t>
      </w:r>
    </w:p>
    <w:p w:rsidR="004644E0" w:rsidRPr="003A0431" w:rsidRDefault="003A0431" w:rsidP="003A0431">
      <w:pPr>
        <w:ind w:left="150" w:firstLine="420"/>
        <w:rPr>
          <w:rFonts w:ascii="仿宋_GB2312" w:eastAsia="仿宋_GB2312"/>
          <w:b/>
          <w:sz w:val="32"/>
          <w:szCs w:val="32"/>
        </w:rPr>
      </w:pPr>
      <w:r w:rsidRPr="003A0431">
        <w:rPr>
          <w:rFonts w:ascii="仿宋_GB2312" w:eastAsia="仿宋_GB2312" w:hint="eastAsia"/>
          <w:b/>
          <w:sz w:val="32"/>
          <w:szCs w:val="32"/>
        </w:rPr>
        <w:lastRenderedPageBreak/>
        <w:t>4.3.2</w:t>
      </w:r>
      <w:r w:rsidR="008667A0" w:rsidRPr="003A0431">
        <w:rPr>
          <w:rFonts w:ascii="仿宋_GB2312" w:eastAsia="仿宋_GB2312" w:hint="eastAsia"/>
          <w:b/>
          <w:sz w:val="32"/>
          <w:szCs w:val="32"/>
        </w:rPr>
        <w:t>制造业分布</w:t>
      </w:r>
    </w:p>
    <w:p w:rsidR="00EE2816" w:rsidRPr="00760E1D" w:rsidRDefault="00EE2816" w:rsidP="00F03C42">
      <w:pPr>
        <w:ind w:leftChars="267" w:left="561" w:firstLineChars="250" w:firstLine="700"/>
        <w:rPr>
          <w:rFonts w:ascii="仿宋_GB2312" w:eastAsia="仿宋_GB2312"/>
          <w:sz w:val="28"/>
          <w:szCs w:val="28"/>
        </w:rPr>
      </w:pPr>
      <w:r w:rsidRPr="00760E1D">
        <w:rPr>
          <w:rFonts w:ascii="仿宋_GB2312" w:eastAsia="仿宋_GB2312" w:hint="eastAsia"/>
          <w:sz w:val="28"/>
          <w:szCs w:val="28"/>
        </w:rPr>
        <w:t>制造业中，</w:t>
      </w:r>
      <w:r w:rsidR="007D3D39">
        <w:rPr>
          <w:rFonts w:ascii="仿宋_GB2312" w:eastAsia="仿宋_GB2312" w:hint="eastAsia"/>
          <w:sz w:val="28"/>
          <w:szCs w:val="28"/>
        </w:rPr>
        <w:t>排名前三的经济行业为</w:t>
      </w:r>
      <w:r w:rsidR="00760E1D">
        <w:rPr>
          <w:rFonts w:ascii="仿宋_GB2312" w:eastAsia="仿宋_GB2312" w:hint="eastAsia"/>
          <w:sz w:val="28"/>
          <w:szCs w:val="28"/>
        </w:rPr>
        <w:t>纺织服</w:t>
      </w:r>
      <w:r w:rsidR="00A655DC">
        <w:rPr>
          <w:rFonts w:ascii="仿宋_GB2312" w:eastAsia="仿宋_GB2312" w:hint="eastAsia"/>
          <w:sz w:val="28"/>
          <w:szCs w:val="28"/>
        </w:rPr>
        <w:t>装</w:t>
      </w:r>
      <w:r w:rsidR="00760E1D">
        <w:rPr>
          <w:rFonts w:ascii="仿宋_GB2312" w:eastAsia="仿宋_GB2312" w:hint="eastAsia"/>
          <w:sz w:val="28"/>
          <w:szCs w:val="28"/>
        </w:rPr>
        <w:t>、服饰业</w:t>
      </w:r>
      <w:r w:rsidR="007D3D39">
        <w:rPr>
          <w:rFonts w:ascii="仿宋_GB2312" w:eastAsia="仿宋_GB2312" w:hint="eastAsia"/>
          <w:sz w:val="28"/>
          <w:szCs w:val="28"/>
        </w:rPr>
        <w:t>、通用设备制造业、金属</w:t>
      </w:r>
      <w:r w:rsidR="00B21F82">
        <w:rPr>
          <w:rFonts w:ascii="仿宋_GB2312" w:eastAsia="仿宋_GB2312" w:hint="eastAsia"/>
          <w:sz w:val="28"/>
          <w:szCs w:val="28"/>
        </w:rPr>
        <w:t>制品</w:t>
      </w:r>
      <w:r w:rsidR="007D3D39">
        <w:rPr>
          <w:rFonts w:ascii="仿宋_GB2312" w:eastAsia="仿宋_GB2312" w:hint="eastAsia"/>
          <w:sz w:val="28"/>
          <w:szCs w:val="28"/>
        </w:rPr>
        <w:t>业。</w:t>
      </w:r>
    </w:p>
    <w:p w:rsidR="008667A0" w:rsidRDefault="000E1A53" w:rsidP="00EE2816">
      <w:pPr>
        <w:rPr>
          <w:rFonts w:ascii="宋体"/>
          <w:sz w:val="28"/>
          <w:szCs w:val="28"/>
        </w:rPr>
      </w:pPr>
      <w:r>
        <w:rPr>
          <w:rFonts w:ascii="宋体" w:hint="eastAsia"/>
          <w:noProof/>
          <w:sz w:val="28"/>
          <w:szCs w:val="28"/>
        </w:rPr>
        <w:drawing>
          <wp:inline distT="0" distB="0" distL="0" distR="0">
            <wp:extent cx="5265331" cy="6804837"/>
            <wp:effectExtent l="19050" t="0" r="0" b="0"/>
            <wp:docPr id="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srcRect/>
                    <a:stretch>
                      <a:fillRect/>
                    </a:stretch>
                  </pic:blipFill>
                  <pic:spPr bwMode="auto">
                    <a:xfrm>
                      <a:off x="0" y="0"/>
                      <a:ext cx="5274310" cy="6816441"/>
                    </a:xfrm>
                    <a:prstGeom prst="rect">
                      <a:avLst/>
                    </a:prstGeom>
                    <a:noFill/>
                    <a:ln w="9525">
                      <a:noFill/>
                      <a:miter lim="800000"/>
                      <a:headEnd/>
                      <a:tailEnd/>
                    </a:ln>
                  </pic:spPr>
                </pic:pic>
              </a:graphicData>
            </a:graphic>
          </wp:inline>
        </w:drawing>
      </w:r>
    </w:p>
    <w:p w:rsidR="004644E0" w:rsidRDefault="004644E0" w:rsidP="00EB49CB">
      <w:pPr>
        <w:ind w:firstLineChars="437" w:firstLine="1049"/>
        <w:rPr>
          <w:rFonts w:ascii="宋体"/>
          <w:sz w:val="28"/>
          <w:szCs w:val="28"/>
        </w:rPr>
      </w:pPr>
      <w:r w:rsidRPr="00F03ADC">
        <w:rPr>
          <w:rFonts w:ascii="仿宋_GB2312" w:eastAsia="仿宋_GB2312" w:hint="eastAsia"/>
          <w:sz w:val="24"/>
          <w:szCs w:val="24"/>
        </w:rPr>
        <w:t>图</w:t>
      </w:r>
      <w:r>
        <w:rPr>
          <w:rFonts w:ascii="仿宋_GB2312" w:eastAsia="仿宋_GB2312" w:hint="eastAsia"/>
          <w:sz w:val="24"/>
          <w:szCs w:val="24"/>
        </w:rPr>
        <w:t>8</w:t>
      </w:r>
      <w:r w:rsidRPr="00F03ADC">
        <w:rPr>
          <w:rFonts w:ascii="仿宋_GB2312" w:eastAsia="仿宋_GB2312" w:hint="eastAsia"/>
          <w:sz w:val="24"/>
          <w:szCs w:val="24"/>
        </w:rPr>
        <w:t xml:space="preserve">. </w:t>
      </w:r>
      <w:r>
        <w:rPr>
          <w:rFonts w:ascii="仿宋_GB2312" w:eastAsia="仿宋_GB2312" w:hint="eastAsia"/>
          <w:sz w:val="24"/>
          <w:szCs w:val="24"/>
        </w:rPr>
        <w:t>2021年</w:t>
      </w:r>
      <w:r w:rsidRPr="00F03ADC">
        <w:rPr>
          <w:rFonts w:ascii="仿宋_GB2312" w:eastAsia="仿宋_GB2312" w:hint="eastAsia"/>
          <w:sz w:val="24"/>
          <w:szCs w:val="24"/>
        </w:rPr>
        <w:t>青岛市统一社会信用代码</w:t>
      </w:r>
      <w:r>
        <w:rPr>
          <w:rFonts w:ascii="仿宋_GB2312" w:eastAsia="仿宋_GB2312" w:hint="eastAsia"/>
          <w:sz w:val="24"/>
          <w:szCs w:val="24"/>
        </w:rPr>
        <w:t>制造业经济行业分布</w:t>
      </w:r>
    </w:p>
    <w:p w:rsidR="008F6FA0" w:rsidRDefault="008F6FA0" w:rsidP="00965D9F">
      <w:pPr>
        <w:ind w:left="150" w:firstLine="420"/>
        <w:rPr>
          <w:rFonts w:ascii="宋体"/>
          <w:sz w:val="28"/>
          <w:szCs w:val="28"/>
        </w:rPr>
      </w:pPr>
    </w:p>
    <w:p w:rsidR="008F6FA0" w:rsidRDefault="008F6FA0" w:rsidP="00965D9F">
      <w:pPr>
        <w:ind w:left="150" w:firstLine="420"/>
        <w:rPr>
          <w:rFonts w:ascii="宋体"/>
          <w:sz w:val="28"/>
          <w:szCs w:val="28"/>
        </w:rPr>
      </w:pPr>
    </w:p>
    <w:p w:rsidR="00E125FB" w:rsidRPr="00B52C7D" w:rsidRDefault="00B52C7D" w:rsidP="009725B8">
      <w:pPr>
        <w:ind w:leftChars="71" w:left="149" w:firstLineChars="180" w:firstLine="578"/>
        <w:rPr>
          <w:rFonts w:ascii="仿宋_GB2312" w:eastAsia="仿宋_GB2312"/>
          <w:b/>
          <w:sz w:val="32"/>
          <w:szCs w:val="32"/>
        </w:rPr>
      </w:pPr>
      <w:r w:rsidRPr="00B52C7D">
        <w:rPr>
          <w:rFonts w:ascii="仿宋_GB2312" w:eastAsia="仿宋_GB2312" w:hint="eastAsia"/>
          <w:b/>
          <w:sz w:val="32"/>
          <w:szCs w:val="32"/>
        </w:rPr>
        <w:lastRenderedPageBreak/>
        <w:t xml:space="preserve">4.3.3 </w:t>
      </w:r>
      <w:r w:rsidR="007B38D4" w:rsidRPr="00B52C7D">
        <w:rPr>
          <w:rFonts w:ascii="仿宋_GB2312" w:eastAsia="仿宋_GB2312" w:hint="eastAsia"/>
          <w:b/>
          <w:sz w:val="32"/>
          <w:szCs w:val="32"/>
        </w:rPr>
        <w:t>铁路、船舶、航空航天和其他运输设备制造业</w:t>
      </w:r>
    </w:p>
    <w:p w:rsidR="00E125FB" w:rsidRDefault="005334C6" w:rsidP="009725B8">
      <w:pPr>
        <w:ind w:firstLineChars="250" w:firstLine="700"/>
        <w:rPr>
          <w:rFonts w:ascii="宋体"/>
          <w:sz w:val="28"/>
          <w:szCs w:val="28"/>
        </w:rPr>
      </w:pPr>
      <w:r>
        <w:rPr>
          <w:rFonts w:ascii="宋体"/>
          <w:noProof/>
          <w:sz w:val="28"/>
          <w:szCs w:val="28"/>
        </w:rPr>
        <w:drawing>
          <wp:inline distT="0" distB="0" distL="0" distR="0">
            <wp:extent cx="4581525" cy="2913591"/>
            <wp:effectExtent l="19050" t="0" r="9525"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a:srcRect/>
                    <a:stretch>
                      <a:fillRect/>
                    </a:stretch>
                  </pic:blipFill>
                  <pic:spPr bwMode="auto">
                    <a:xfrm>
                      <a:off x="0" y="0"/>
                      <a:ext cx="4581525" cy="2913591"/>
                    </a:xfrm>
                    <a:prstGeom prst="rect">
                      <a:avLst/>
                    </a:prstGeom>
                    <a:noFill/>
                    <a:ln w="9525">
                      <a:noFill/>
                      <a:miter lim="800000"/>
                      <a:headEnd/>
                      <a:tailEnd/>
                    </a:ln>
                  </pic:spPr>
                </pic:pic>
              </a:graphicData>
            </a:graphic>
          </wp:inline>
        </w:drawing>
      </w:r>
    </w:p>
    <w:p w:rsidR="005321C5" w:rsidRPr="005321C5" w:rsidRDefault="005321C5" w:rsidP="009725B8">
      <w:pPr>
        <w:ind w:firstLineChars="475" w:firstLine="1140"/>
        <w:rPr>
          <w:rFonts w:ascii="仿宋_GB2312" w:eastAsia="仿宋_GB2312"/>
          <w:sz w:val="24"/>
          <w:szCs w:val="24"/>
        </w:rPr>
      </w:pPr>
      <w:r w:rsidRPr="005321C5">
        <w:rPr>
          <w:rFonts w:ascii="仿宋_GB2312" w:eastAsia="仿宋_GB2312" w:hint="eastAsia"/>
          <w:sz w:val="24"/>
          <w:szCs w:val="24"/>
        </w:rPr>
        <w:t>图</w:t>
      </w:r>
      <w:r w:rsidR="00A30EB1">
        <w:rPr>
          <w:rFonts w:ascii="仿宋_GB2312" w:eastAsia="仿宋_GB2312" w:hint="eastAsia"/>
          <w:sz w:val="24"/>
          <w:szCs w:val="24"/>
        </w:rPr>
        <w:t>9</w:t>
      </w:r>
      <w:r w:rsidRPr="005321C5">
        <w:rPr>
          <w:rFonts w:ascii="仿宋_GB2312" w:eastAsia="仿宋_GB2312" w:hint="eastAsia"/>
          <w:sz w:val="24"/>
          <w:szCs w:val="24"/>
        </w:rPr>
        <w:t>. 铁路、船舶、航空航天和其他运输设备制造业分布</w:t>
      </w:r>
    </w:p>
    <w:p w:rsidR="008F6FA0" w:rsidRPr="008F6FA0" w:rsidRDefault="008F6FA0" w:rsidP="005D36D6">
      <w:pPr>
        <w:rPr>
          <w:rFonts w:ascii="宋体"/>
          <w:sz w:val="15"/>
          <w:szCs w:val="15"/>
        </w:rPr>
      </w:pPr>
    </w:p>
    <w:p w:rsidR="00851D5F" w:rsidRPr="00711770" w:rsidRDefault="005D458B" w:rsidP="005D36D6">
      <w:pPr>
        <w:rPr>
          <w:rFonts w:ascii="仿宋_GB2312" w:eastAsia="仿宋_GB2312"/>
          <w:b/>
          <w:sz w:val="28"/>
          <w:szCs w:val="28"/>
        </w:rPr>
      </w:pPr>
      <w:r w:rsidRPr="00487EFE">
        <w:rPr>
          <w:rFonts w:ascii="仿宋_GB2312" w:eastAsia="仿宋_GB2312" w:hint="eastAsia"/>
          <w:b/>
          <w:sz w:val="32"/>
          <w:szCs w:val="28"/>
        </w:rPr>
        <w:t>五、</w:t>
      </w:r>
      <w:r w:rsidR="009D194E" w:rsidRPr="00487EFE">
        <w:rPr>
          <w:rFonts w:ascii="仿宋_GB2312" w:eastAsia="仿宋_GB2312" w:hint="eastAsia"/>
          <w:b/>
          <w:sz w:val="32"/>
          <w:szCs w:val="28"/>
        </w:rPr>
        <w:t>重点领域</w:t>
      </w:r>
    </w:p>
    <w:p w:rsidR="00FD2D45" w:rsidRDefault="00303FB6" w:rsidP="00FD2D45">
      <w:pPr>
        <w:rPr>
          <w:rFonts w:ascii="仿宋_GB2312" w:eastAsia="仿宋_GB2312"/>
          <w:b/>
          <w:sz w:val="32"/>
          <w:szCs w:val="28"/>
        </w:rPr>
      </w:pPr>
      <w:r w:rsidRPr="00711770">
        <w:rPr>
          <w:rFonts w:ascii="仿宋_GB2312" w:eastAsia="仿宋_GB2312" w:hint="eastAsia"/>
          <w:sz w:val="28"/>
          <w:szCs w:val="28"/>
        </w:rPr>
        <w:tab/>
      </w:r>
      <w:r w:rsidR="007728A5" w:rsidRPr="00711770">
        <w:rPr>
          <w:rFonts w:ascii="仿宋_GB2312" w:eastAsia="仿宋_GB2312" w:hint="eastAsia"/>
          <w:sz w:val="28"/>
          <w:szCs w:val="28"/>
        </w:rPr>
        <w:t xml:space="preserve">  </w:t>
      </w:r>
      <w:r w:rsidR="007717D7" w:rsidRPr="004F0A9F">
        <w:rPr>
          <w:rFonts w:ascii="仿宋_GB2312" w:eastAsia="仿宋_GB2312" w:hint="eastAsia"/>
          <w:b/>
          <w:sz w:val="32"/>
          <w:szCs w:val="28"/>
        </w:rPr>
        <w:t>5.1</w:t>
      </w:r>
      <w:r w:rsidRPr="004F0A9F">
        <w:rPr>
          <w:rFonts w:ascii="仿宋_GB2312" w:eastAsia="仿宋_GB2312" w:hint="eastAsia"/>
          <w:b/>
          <w:sz w:val="32"/>
          <w:szCs w:val="28"/>
        </w:rPr>
        <w:t>电子商务</w:t>
      </w:r>
    </w:p>
    <w:p w:rsidR="005D458B" w:rsidRPr="00FD2D45" w:rsidRDefault="007717D7" w:rsidP="00FD2D45">
      <w:pPr>
        <w:ind w:left="140" w:firstLine="569"/>
        <w:rPr>
          <w:rFonts w:ascii="仿宋_GB2312" w:eastAsia="仿宋_GB2312"/>
          <w:b/>
          <w:sz w:val="32"/>
          <w:szCs w:val="28"/>
        </w:rPr>
      </w:pPr>
      <w:r w:rsidRPr="004F0A9F">
        <w:rPr>
          <w:rFonts w:ascii="仿宋_GB2312" w:eastAsia="仿宋_GB2312" w:hint="eastAsia"/>
          <w:b/>
          <w:sz w:val="32"/>
          <w:szCs w:val="28"/>
        </w:rPr>
        <w:t>5.1.1</w:t>
      </w:r>
      <w:r w:rsidR="00026B86" w:rsidRPr="004F0A9F">
        <w:rPr>
          <w:rFonts w:ascii="仿宋_GB2312" w:eastAsia="仿宋_GB2312" w:hint="eastAsia"/>
          <w:b/>
          <w:sz w:val="32"/>
          <w:szCs w:val="28"/>
        </w:rPr>
        <w:t xml:space="preserve"> </w:t>
      </w:r>
      <w:r w:rsidR="00CE2602" w:rsidRPr="004F0A9F">
        <w:rPr>
          <w:rFonts w:ascii="仿宋_GB2312" w:eastAsia="仿宋_GB2312" w:hAnsiTheme="minorEastAsia" w:hint="eastAsia"/>
          <w:b/>
          <w:sz w:val="32"/>
          <w:szCs w:val="28"/>
        </w:rPr>
        <w:t>年度</w:t>
      </w:r>
      <w:r w:rsidR="00D04228" w:rsidRPr="004F0A9F">
        <w:rPr>
          <w:rFonts w:ascii="仿宋_GB2312" w:eastAsia="仿宋_GB2312" w:hAnsiTheme="minorEastAsia" w:hint="eastAsia"/>
          <w:b/>
          <w:sz w:val="32"/>
          <w:szCs w:val="28"/>
        </w:rPr>
        <w:t>注册</w:t>
      </w:r>
      <w:r w:rsidR="00FD2D45">
        <w:rPr>
          <w:rFonts w:ascii="仿宋_GB2312" w:eastAsia="仿宋_GB2312" w:hAnsiTheme="minorEastAsia" w:hint="eastAsia"/>
          <w:b/>
          <w:sz w:val="32"/>
          <w:szCs w:val="28"/>
        </w:rPr>
        <w:t>登记</w:t>
      </w:r>
    </w:p>
    <w:p w:rsidR="00A30EB1" w:rsidRPr="001B26BD" w:rsidRDefault="00A30EB1" w:rsidP="005D19AB">
      <w:pPr>
        <w:ind w:leftChars="333" w:left="699" w:firstLineChars="200" w:firstLine="560"/>
        <w:rPr>
          <w:rFonts w:asciiTheme="minorEastAsia" w:hAnsiTheme="minorEastAsia"/>
          <w:sz w:val="28"/>
          <w:szCs w:val="28"/>
        </w:rPr>
      </w:pPr>
      <w:r w:rsidRPr="001B26BD">
        <w:rPr>
          <w:rFonts w:ascii="仿宋_GB2312" w:eastAsia="仿宋_GB2312" w:hAnsiTheme="minorEastAsia" w:hint="eastAsia"/>
          <w:sz w:val="28"/>
          <w:szCs w:val="28"/>
        </w:rPr>
        <w:t>从2015年到2021年，青岛市电子商务数据</w:t>
      </w:r>
      <w:r w:rsidR="00412AE0" w:rsidRPr="001B26BD">
        <w:rPr>
          <w:rFonts w:ascii="仿宋_GB2312" w:eastAsia="仿宋_GB2312" w:hAnsiTheme="minorEastAsia" w:hint="eastAsia"/>
          <w:sz w:val="28"/>
          <w:szCs w:val="28"/>
        </w:rPr>
        <w:t>注册</w:t>
      </w:r>
      <w:r w:rsidRPr="001B26BD">
        <w:rPr>
          <w:rFonts w:ascii="仿宋_GB2312" w:eastAsia="仿宋_GB2312" w:hAnsiTheme="minorEastAsia" w:hint="eastAsia"/>
          <w:sz w:val="28"/>
          <w:szCs w:val="28"/>
        </w:rPr>
        <w:t>呈现爆发式增长，</w:t>
      </w:r>
      <w:r w:rsidR="00523F72" w:rsidRPr="001B26BD">
        <w:rPr>
          <w:rFonts w:ascii="仿宋_GB2312" w:eastAsia="仿宋_GB2312" w:hAnsiTheme="minorEastAsia" w:hint="eastAsia"/>
          <w:sz w:val="28"/>
          <w:szCs w:val="28"/>
        </w:rPr>
        <w:t>2021年，电子商务注册28009家</w:t>
      </w:r>
      <w:r w:rsidR="005A4BE5" w:rsidRPr="001B26BD">
        <w:rPr>
          <w:rFonts w:ascii="仿宋_GB2312" w:eastAsia="仿宋_GB2312" w:hAnsiTheme="minorEastAsia" w:hint="eastAsia"/>
          <w:sz w:val="28"/>
          <w:szCs w:val="28"/>
        </w:rPr>
        <w:t>。</w:t>
      </w:r>
    </w:p>
    <w:p w:rsidR="0078388E" w:rsidRDefault="00A30EB1" w:rsidP="008479D4">
      <w:pPr>
        <w:ind w:firstLineChars="250" w:firstLine="700"/>
        <w:rPr>
          <w:rFonts w:ascii="宋体"/>
          <w:noProof/>
          <w:sz w:val="28"/>
          <w:szCs w:val="28"/>
        </w:rPr>
      </w:pPr>
      <w:r>
        <w:rPr>
          <w:rFonts w:ascii="宋体"/>
          <w:noProof/>
          <w:sz w:val="28"/>
          <w:szCs w:val="28"/>
        </w:rPr>
        <w:drawing>
          <wp:inline distT="0" distB="0" distL="0" distR="0">
            <wp:extent cx="4433452" cy="2690037"/>
            <wp:effectExtent l="19050" t="0" r="5198"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a:srcRect/>
                    <a:stretch>
                      <a:fillRect/>
                    </a:stretch>
                  </pic:blipFill>
                  <pic:spPr bwMode="auto">
                    <a:xfrm>
                      <a:off x="0" y="0"/>
                      <a:ext cx="4440485" cy="2694304"/>
                    </a:xfrm>
                    <a:prstGeom prst="rect">
                      <a:avLst/>
                    </a:prstGeom>
                    <a:noFill/>
                    <a:ln w="9525">
                      <a:noFill/>
                      <a:miter lim="800000"/>
                      <a:headEnd/>
                      <a:tailEnd/>
                    </a:ln>
                  </pic:spPr>
                </pic:pic>
              </a:graphicData>
            </a:graphic>
          </wp:inline>
        </w:drawing>
      </w:r>
    </w:p>
    <w:p w:rsidR="005321C5" w:rsidRPr="00A30EB1" w:rsidRDefault="00B657E1" w:rsidP="005D36D6">
      <w:pPr>
        <w:rPr>
          <w:rFonts w:ascii="仿宋_GB2312" w:eastAsia="仿宋_GB2312"/>
          <w:sz w:val="28"/>
          <w:szCs w:val="28"/>
        </w:rPr>
      </w:pPr>
      <w:r>
        <w:rPr>
          <w:rFonts w:ascii="宋体"/>
          <w:sz w:val="28"/>
          <w:szCs w:val="28"/>
        </w:rPr>
        <w:tab/>
      </w:r>
      <w:r w:rsidR="00851D5F">
        <w:rPr>
          <w:rFonts w:ascii="宋体"/>
          <w:sz w:val="28"/>
          <w:szCs w:val="28"/>
        </w:rPr>
        <w:tab/>
      </w:r>
      <w:r w:rsidR="005321C5">
        <w:rPr>
          <w:rFonts w:ascii="宋体" w:hint="eastAsia"/>
          <w:sz w:val="28"/>
          <w:szCs w:val="28"/>
        </w:rPr>
        <w:tab/>
      </w:r>
      <w:r w:rsidR="00A30EB1" w:rsidRPr="00A30EB1">
        <w:rPr>
          <w:rFonts w:ascii="仿宋_GB2312" w:eastAsia="仿宋_GB2312" w:hint="eastAsia"/>
          <w:sz w:val="24"/>
          <w:szCs w:val="28"/>
        </w:rPr>
        <w:t>图10.青岛市统一社会信用代码电子商务年度注册数据</w:t>
      </w:r>
    </w:p>
    <w:p w:rsidR="00CE649D" w:rsidRDefault="00CE649D" w:rsidP="004907C8">
      <w:pPr>
        <w:ind w:firstLineChars="229" w:firstLine="736"/>
        <w:rPr>
          <w:rFonts w:ascii="仿宋_GB2312" w:eastAsia="仿宋_GB2312"/>
          <w:b/>
          <w:sz w:val="32"/>
          <w:szCs w:val="28"/>
        </w:rPr>
      </w:pPr>
    </w:p>
    <w:p w:rsidR="007A34AC" w:rsidRDefault="007717D7" w:rsidP="004907C8">
      <w:pPr>
        <w:ind w:firstLineChars="229" w:firstLine="736"/>
        <w:rPr>
          <w:rFonts w:ascii="仿宋_GB2312" w:eastAsia="仿宋_GB2312"/>
          <w:b/>
          <w:sz w:val="32"/>
          <w:szCs w:val="28"/>
        </w:rPr>
      </w:pPr>
      <w:r w:rsidRPr="004907C8">
        <w:rPr>
          <w:rFonts w:ascii="仿宋_GB2312" w:eastAsia="仿宋_GB2312" w:hint="eastAsia"/>
          <w:b/>
          <w:sz w:val="32"/>
          <w:szCs w:val="28"/>
        </w:rPr>
        <w:lastRenderedPageBreak/>
        <w:t>5.1.2</w:t>
      </w:r>
      <w:r w:rsidR="004312E1" w:rsidRPr="004907C8">
        <w:rPr>
          <w:rFonts w:ascii="仿宋_GB2312" w:eastAsia="仿宋_GB2312" w:hint="eastAsia"/>
          <w:b/>
          <w:sz w:val="32"/>
          <w:szCs w:val="28"/>
        </w:rPr>
        <w:t xml:space="preserve"> 2021年</w:t>
      </w:r>
      <w:r w:rsidR="00DF2033">
        <w:rPr>
          <w:rFonts w:ascii="仿宋_GB2312" w:eastAsia="仿宋_GB2312" w:hint="eastAsia"/>
          <w:b/>
          <w:sz w:val="32"/>
          <w:szCs w:val="28"/>
        </w:rPr>
        <w:t>注册数据</w:t>
      </w:r>
      <w:r w:rsidR="006F6981">
        <w:rPr>
          <w:rFonts w:ascii="仿宋_GB2312" w:eastAsia="仿宋_GB2312" w:hint="eastAsia"/>
          <w:b/>
          <w:sz w:val="32"/>
          <w:szCs w:val="28"/>
        </w:rPr>
        <w:t>地域</w:t>
      </w:r>
      <w:r w:rsidR="00EC5B13" w:rsidRPr="004907C8">
        <w:rPr>
          <w:rFonts w:ascii="仿宋_GB2312" w:eastAsia="仿宋_GB2312" w:hint="eastAsia"/>
          <w:b/>
          <w:sz w:val="32"/>
          <w:szCs w:val="28"/>
        </w:rPr>
        <w:t>分布</w:t>
      </w:r>
    </w:p>
    <w:p w:rsidR="00984D62" w:rsidRPr="00DA489D" w:rsidRDefault="00984D62" w:rsidP="00C0229D">
      <w:pPr>
        <w:ind w:left="1260" w:firstLineChars="152" w:firstLine="426"/>
        <w:rPr>
          <w:rFonts w:ascii="仿宋_GB2312" w:eastAsia="仿宋_GB2312"/>
          <w:b/>
          <w:sz w:val="28"/>
          <w:szCs w:val="28"/>
        </w:rPr>
      </w:pPr>
      <w:r w:rsidRPr="00C0229D">
        <w:rPr>
          <w:rFonts w:ascii="仿宋_GB2312" w:eastAsia="仿宋_GB2312" w:hint="eastAsia"/>
          <w:sz w:val="28"/>
          <w:szCs w:val="28"/>
        </w:rPr>
        <w:t>2021年</w:t>
      </w:r>
      <w:r w:rsidR="0000201E" w:rsidRPr="00C0229D">
        <w:rPr>
          <w:rFonts w:ascii="仿宋_GB2312" w:eastAsia="仿宋_GB2312" w:hint="eastAsia"/>
          <w:sz w:val="28"/>
          <w:szCs w:val="28"/>
        </w:rPr>
        <w:t>，青岛市</w:t>
      </w:r>
      <w:r w:rsidR="00540EB3" w:rsidRPr="00C0229D">
        <w:rPr>
          <w:rFonts w:ascii="仿宋_GB2312" w:eastAsia="仿宋_GB2312" w:hint="eastAsia"/>
          <w:sz w:val="28"/>
          <w:szCs w:val="28"/>
        </w:rPr>
        <w:t>电子商务注册登记</w:t>
      </w:r>
      <w:r w:rsidR="0000201E" w:rsidRPr="00C0229D">
        <w:rPr>
          <w:rFonts w:ascii="仿宋_GB2312" w:eastAsia="仿宋_GB2312" w:hint="eastAsia"/>
          <w:sz w:val="28"/>
          <w:szCs w:val="28"/>
        </w:rPr>
        <w:t>主要分布在西海岸新区、城阳区、即墨区</w:t>
      </w:r>
      <w:r w:rsidR="0000201E">
        <w:rPr>
          <w:rFonts w:ascii="仿宋_GB2312" w:eastAsia="仿宋_GB2312" w:hint="eastAsia"/>
          <w:b/>
          <w:sz w:val="32"/>
          <w:szCs w:val="28"/>
        </w:rPr>
        <w:t>。</w:t>
      </w:r>
    </w:p>
    <w:p w:rsidR="00EC5B13" w:rsidRDefault="00B70CB7" w:rsidP="00044658">
      <w:pPr>
        <w:ind w:firstLineChars="300" w:firstLine="840"/>
        <w:rPr>
          <w:rFonts w:ascii="宋体"/>
          <w:sz w:val="28"/>
          <w:szCs w:val="28"/>
        </w:rPr>
      </w:pPr>
      <w:r>
        <w:rPr>
          <w:rFonts w:ascii="宋体"/>
          <w:noProof/>
          <w:sz w:val="28"/>
          <w:szCs w:val="28"/>
        </w:rPr>
        <w:drawing>
          <wp:inline distT="0" distB="0" distL="0" distR="0">
            <wp:extent cx="4582795" cy="2594610"/>
            <wp:effectExtent l="19050" t="0" r="8255"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5"/>
                    <a:srcRect/>
                    <a:stretch>
                      <a:fillRect/>
                    </a:stretch>
                  </pic:blipFill>
                  <pic:spPr bwMode="auto">
                    <a:xfrm>
                      <a:off x="0" y="0"/>
                      <a:ext cx="4582795" cy="2594610"/>
                    </a:xfrm>
                    <a:prstGeom prst="rect">
                      <a:avLst/>
                    </a:prstGeom>
                    <a:noFill/>
                    <a:ln w="9525">
                      <a:noFill/>
                      <a:miter lim="800000"/>
                      <a:headEnd/>
                      <a:tailEnd/>
                    </a:ln>
                  </pic:spPr>
                </pic:pic>
              </a:graphicData>
            </a:graphic>
          </wp:inline>
        </w:drawing>
      </w:r>
    </w:p>
    <w:p w:rsidR="00334808" w:rsidRDefault="00334808" w:rsidP="0019714A">
      <w:pPr>
        <w:ind w:leftChars="338" w:left="710" w:firstLineChars="200" w:firstLine="480"/>
        <w:rPr>
          <w:rFonts w:ascii="仿宋_GB2312" w:eastAsia="仿宋_GB2312"/>
          <w:b/>
          <w:sz w:val="32"/>
          <w:szCs w:val="28"/>
        </w:rPr>
      </w:pPr>
      <w:r w:rsidRPr="00A30EB1">
        <w:rPr>
          <w:rFonts w:ascii="仿宋_GB2312" w:eastAsia="仿宋_GB2312" w:hint="eastAsia"/>
          <w:sz w:val="24"/>
          <w:szCs w:val="28"/>
        </w:rPr>
        <w:t>图1</w:t>
      </w:r>
      <w:r>
        <w:rPr>
          <w:rFonts w:ascii="仿宋_GB2312" w:eastAsia="仿宋_GB2312" w:hint="eastAsia"/>
          <w:sz w:val="24"/>
          <w:szCs w:val="28"/>
        </w:rPr>
        <w:t>1</w:t>
      </w:r>
      <w:r w:rsidRPr="00A30EB1">
        <w:rPr>
          <w:rFonts w:ascii="仿宋_GB2312" w:eastAsia="仿宋_GB2312" w:hint="eastAsia"/>
          <w:sz w:val="24"/>
          <w:szCs w:val="28"/>
        </w:rPr>
        <w:t>.</w:t>
      </w:r>
      <w:r w:rsidR="00FA66A3">
        <w:rPr>
          <w:rFonts w:ascii="仿宋_GB2312" w:eastAsia="仿宋_GB2312" w:hint="eastAsia"/>
          <w:sz w:val="24"/>
          <w:szCs w:val="28"/>
        </w:rPr>
        <w:t>2021年</w:t>
      </w:r>
      <w:r w:rsidRPr="00A30EB1">
        <w:rPr>
          <w:rFonts w:ascii="仿宋_GB2312" w:eastAsia="仿宋_GB2312" w:hint="eastAsia"/>
          <w:sz w:val="24"/>
          <w:szCs w:val="28"/>
        </w:rPr>
        <w:t>青岛市统一社会信用代码电子商务注册数据</w:t>
      </w:r>
      <w:r>
        <w:rPr>
          <w:rFonts w:ascii="仿宋_GB2312" w:eastAsia="仿宋_GB2312" w:hint="eastAsia"/>
          <w:sz w:val="24"/>
          <w:szCs w:val="28"/>
        </w:rPr>
        <w:t>地域分布</w:t>
      </w:r>
    </w:p>
    <w:p w:rsidR="00B04795" w:rsidRPr="004907C8" w:rsidRDefault="00026B86" w:rsidP="004907C8">
      <w:pPr>
        <w:ind w:firstLineChars="229" w:firstLine="736"/>
        <w:rPr>
          <w:rFonts w:ascii="仿宋_GB2312" w:eastAsia="仿宋_GB2312"/>
          <w:b/>
          <w:sz w:val="32"/>
          <w:szCs w:val="28"/>
        </w:rPr>
      </w:pPr>
      <w:r w:rsidRPr="004907C8">
        <w:rPr>
          <w:rFonts w:ascii="仿宋_GB2312" w:eastAsia="仿宋_GB2312" w:hint="eastAsia"/>
          <w:b/>
          <w:sz w:val="32"/>
          <w:szCs w:val="28"/>
        </w:rPr>
        <w:t>5.1.3</w:t>
      </w:r>
      <w:r w:rsidR="009A241D">
        <w:rPr>
          <w:rFonts w:ascii="仿宋_GB2312" w:eastAsia="仿宋_GB2312" w:hint="eastAsia"/>
          <w:b/>
          <w:sz w:val="32"/>
          <w:szCs w:val="28"/>
        </w:rPr>
        <w:t xml:space="preserve"> 聚集</w:t>
      </w:r>
      <w:r w:rsidR="00504AC4" w:rsidRPr="004907C8">
        <w:rPr>
          <w:rFonts w:ascii="仿宋_GB2312" w:eastAsia="仿宋_GB2312" w:hint="eastAsia"/>
          <w:b/>
          <w:sz w:val="32"/>
          <w:szCs w:val="28"/>
        </w:rPr>
        <w:t>区域</w:t>
      </w:r>
    </w:p>
    <w:p w:rsidR="004907C8" w:rsidRDefault="004907C8" w:rsidP="00D24DC1">
      <w:pPr>
        <w:ind w:firstLineChars="150" w:firstLine="420"/>
        <w:rPr>
          <w:rFonts w:ascii="宋体"/>
          <w:sz w:val="28"/>
          <w:szCs w:val="28"/>
        </w:rPr>
      </w:pPr>
      <w:r>
        <w:rPr>
          <w:rFonts w:ascii="宋体" w:hint="eastAsia"/>
          <w:noProof/>
          <w:sz w:val="28"/>
          <w:szCs w:val="28"/>
        </w:rPr>
        <w:drawing>
          <wp:inline distT="0" distB="0" distL="0" distR="0">
            <wp:extent cx="5072087" cy="3732028"/>
            <wp:effectExtent l="1905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6"/>
                    <a:srcRect/>
                    <a:stretch>
                      <a:fillRect/>
                    </a:stretch>
                  </pic:blipFill>
                  <pic:spPr bwMode="auto">
                    <a:xfrm>
                      <a:off x="0" y="0"/>
                      <a:ext cx="5071745" cy="3731776"/>
                    </a:xfrm>
                    <a:prstGeom prst="rect">
                      <a:avLst/>
                    </a:prstGeom>
                    <a:noFill/>
                    <a:ln w="9525">
                      <a:noFill/>
                      <a:miter lim="800000"/>
                      <a:headEnd/>
                      <a:tailEnd/>
                    </a:ln>
                  </pic:spPr>
                </pic:pic>
              </a:graphicData>
            </a:graphic>
          </wp:inline>
        </w:drawing>
      </w:r>
    </w:p>
    <w:p w:rsidR="004907C8" w:rsidRPr="004907C8" w:rsidRDefault="004907C8" w:rsidP="005D36D6">
      <w:pPr>
        <w:rPr>
          <w:rFonts w:ascii="仿宋_GB2312" w:eastAsia="仿宋_GB2312"/>
          <w:sz w:val="24"/>
          <w:szCs w:val="24"/>
        </w:rPr>
      </w:pPr>
      <w:r>
        <w:rPr>
          <w:rFonts w:ascii="宋体" w:hint="eastAsia"/>
          <w:sz w:val="28"/>
          <w:szCs w:val="28"/>
        </w:rPr>
        <w:tab/>
      </w:r>
      <w:r w:rsidR="006E48F5">
        <w:rPr>
          <w:rFonts w:ascii="宋体" w:hint="eastAsia"/>
          <w:sz w:val="28"/>
          <w:szCs w:val="28"/>
        </w:rPr>
        <w:tab/>
      </w:r>
      <w:r w:rsidRPr="004907C8">
        <w:rPr>
          <w:rFonts w:ascii="仿宋_GB2312" w:eastAsia="仿宋_GB2312" w:hint="eastAsia"/>
          <w:sz w:val="24"/>
          <w:szCs w:val="24"/>
        </w:rPr>
        <w:t>注：</w:t>
      </w:r>
      <w:r w:rsidR="009A241D">
        <w:rPr>
          <w:rFonts w:ascii="仿宋_GB2312" w:eastAsia="仿宋_GB2312" w:hint="eastAsia"/>
          <w:sz w:val="24"/>
          <w:szCs w:val="24"/>
        </w:rPr>
        <w:t>聚集</w:t>
      </w:r>
      <w:r w:rsidR="00CA7A63">
        <w:rPr>
          <w:rFonts w:ascii="仿宋_GB2312" w:eastAsia="仿宋_GB2312" w:hint="eastAsia"/>
          <w:sz w:val="24"/>
          <w:szCs w:val="24"/>
        </w:rPr>
        <w:t>区域</w:t>
      </w:r>
      <w:r w:rsidRPr="004907C8">
        <w:rPr>
          <w:rFonts w:ascii="仿宋_GB2312" w:eastAsia="仿宋_GB2312" w:hint="eastAsia"/>
          <w:sz w:val="24"/>
          <w:szCs w:val="24"/>
        </w:rPr>
        <w:t>仅选取部分区市</w:t>
      </w:r>
    </w:p>
    <w:p w:rsidR="00984D62" w:rsidRDefault="008D653B" w:rsidP="005D36D6">
      <w:pPr>
        <w:rPr>
          <w:rFonts w:ascii="宋体"/>
          <w:sz w:val="28"/>
          <w:szCs w:val="28"/>
        </w:rPr>
      </w:pPr>
      <w:r>
        <w:rPr>
          <w:rFonts w:ascii="宋体"/>
          <w:sz w:val="28"/>
          <w:szCs w:val="28"/>
        </w:rPr>
        <w:tab/>
      </w:r>
    </w:p>
    <w:p w:rsidR="00984D62" w:rsidRDefault="00984D62" w:rsidP="005D36D6">
      <w:pPr>
        <w:rPr>
          <w:rFonts w:ascii="宋体"/>
          <w:sz w:val="28"/>
          <w:szCs w:val="28"/>
        </w:rPr>
      </w:pPr>
    </w:p>
    <w:p w:rsidR="00473968" w:rsidRPr="009009C2" w:rsidRDefault="008D653B" w:rsidP="00021AF7">
      <w:pPr>
        <w:ind w:left="420" w:firstLine="420"/>
        <w:rPr>
          <w:rFonts w:ascii="仿宋_GB2312" w:eastAsia="仿宋_GB2312"/>
          <w:b/>
          <w:sz w:val="32"/>
          <w:szCs w:val="28"/>
        </w:rPr>
      </w:pPr>
      <w:r w:rsidRPr="009009C2">
        <w:rPr>
          <w:rFonts w:ascii="仿宋_GB2312" w:eastAsia="仿宋_GB2312" w:hint="eastAsia"/>
          <w:b/>
          <w:sz w:val="32"/>
          <w:szCs w:val="28"/>
        </w:rPr>
        <w:lastRenderedPageBreak/>
        <w:t>5.2大数据</w:t>
      </w:r>
      <w:r w:rsidR="00816530" w:rsidRPr="009009C2">
        <w:rPr>
          <w:rFonts w:ascii="仿宋_GB2312" w:eastAsia="仿宋_GB2312" w:hint="eastAsia"/>
          <w:b/>
          <w:sz w:val="32"/>
          <w:szCs w:val="28"/>
        </w:rPr>
        <w:t>和云计算</w:t>
      </w:r>
    </w:p>
    <w:p w:rsidR="00C5189B" w:rsidRPr="002F63A1" w:rsidRDefault="00C2141A" w:rsidP="005D36D6">
      <w:pPr>
        <w:rPr>
          <w:rFonts w:ascii="仿宋_GB2312" w:eastAsia="仿宋_GB2312"/>
          <w:b/>
          <w:sz w:val="28"/>
          <w:szCs w:val="28"/>
        </w:rPr>
      </w:pPr>
      <w:r w:rsidRPr="002F63A1">
        <w:rPr>
          <w:rFonts w:ascii="仿宋_GB2312" w:eastAsia="仿宋_GB2312" w:hint="eastAsia"/>
          <w:b/>
          <w:sz w:val="28"/>
          <w:szCs w:val="28"/>
        </w:rPr>
        <w:tab/>
      </w:r>
      <w:r w:rsidRPr="002F63A1">
        <w:rPr>
          <w:rFonts w:ascii="仿宋_GB2312" w:eastAsia="仿宋_GB2312" w:hint="eastAsia"/>
          <w:b/>
          <w:sz w:val="28"/>
          <w:szCs w:val="28"/>
        </w:rPr>
        <w:tab/>
      </w:r>
      <w:r w:rsidRPr="009009C2">
        <w:rPr>
          <w:rFonts w:ascii="仿宋_GB2312" w:eastAsia="仿宋_GB2312" w:hint="eastAsia"/>
          <w:b/>
          <w:sz w:val="32"/>
          <w:szCs w:val="28"/>
        </w:rPr>
        <w:t>5.2.1 年度注册登记</w:t>
      </w:r>
    </w:p>
    <w:p w:rsidR="005C3868" w:rsidRDefault="00385DE6" w:rsidP="005C3868">
      <w:pPr>
        <w:ind w:left="1260"/>
        <w:rPr>
          <w:rFonts w:ascii="仿宋_GB2312" w:eastAsia="仿宋_GB2312"/>
          <w:sz w:val="28"/>
          <w:szCs w:val="28"/>
        </w:rPr>
      </w:pPr>
      <w:r>
        <w:rPr>
          <w:rFonts w:ascii="仿宋_GB2312" w:eastAsia="仿宋_GB2312" w:hint="eastAsia"/>
          <w:sz w:val="28"/>
          <w:szCs w:val="28"/>
        </w:rPr>
        <w:t>2015年到2021年，青岛市大数据和云计算年度注册数据</w:t>
      </w:r>
    </w:p>
    <w:p w:rsidR="00385DE6" w:rsidRDefault="00385DE6" w:rsidP="005C3868">
      <w:pPr>
        <w:ind w:left="840"/>
        <w:rPr>
          <w:rFonts w:ascii="仿宋_GB2312" w:eastAsia="仿宋_GB2312"/>
          <w:sz w:val="28"/>
          <w:szCs w:val="28"/>
        </w:rPr>
      </w:pPr>
      <w:r>
        <w:rPr>
          <w:rFonts w:ascii="仿宋_GB2312" w:eastAsia="仿宋_GB2312" w:hint="eastAsia"/>
          <w:sz w:val="28"/>
          <w:szCs w:val="28"/>
        </w:rPr>
        <w:t>增长迅速</w:t>
      </w:r>
      <w:r w:rsidR="00BD0BDD">
        <w:rPr>
          <w:rFonts w:ascii="仿宋_GB2312" w:eastAsia="仿宋_GB2312" w:hint="eastAsia"/>
          <w:sz w:val="28"/>
          <w:szCs w:val="28"/>
        </w:rPr>
        <w:t>。</w:t>
      </w:r>
      <w:r>
        <w:rPr>
          <w:rFonts w:ascii="仿宋_GB2312" w:eastAsia="仿宋_GB2312" w:hint="eastAsia"/>
          <w:sz w:val="28"/>
          <w:szCs w:val="28"/>
        </w:rPr>
        <w:t>2021年，云计算注册登记1392家，比2020年增长1013家。</w:t>
      </w:r>
    </w:p>
    <w:p w:rsidR="00C2141A" w:rsidRDefault="00481396" w:rsidP="00481396">
      <w:pPr>
        <w:ind w:firstLineChars="300" w:firstLine="840"/>
        <w:rPr>
          <w:rFonts w:ascii="宋体"/>
          <w:sz w:val="28"/>
          <w:szCs w:val="28"/>
        </w:rPr>
      </w:pPr>
      <w:r>
        <w:rPr>
          <w:rFonts w:ascii="宋体" w:hint="eastAsia"/>
          <w:noProof/>
          <w:sz w:val="28"/>
          <w:szCs w:val="28"/>
        </w:rPr>
        <w:drawing>
          <wp:inline distT="0" distB="0" distL="0" distR="0">
            <wp:extent cx="4962525" cy="3067050"/>
            <wp:effectExtent l="19050" t="0" r="9525"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a:srcRect/>
                    <a:stretch>
                      <a:fillRect/>
                    </a:stretch>
                  </pic:blipFill>
                  <pic:spPr bwMode="auto">
                    <a:xfrm>
                      <a:off x="0" y="0"/>
                      <a:ext cx="4962525" cy="3067050"/>
                    </a:xfrm>
                    <a:prstGeom prst="rect">
                      <a:avLst/>
                    </a:prstGeom>
                    <a:noFill/>
                    <a:ln w="9525">
                      <a:noFill/>
                      <a:miter lim="800000"/>
                      <a:headEnd/>
                      <a:tailEnd/>
                    </a:ln>
                  </pic:spPr>
                </pic:pic>
              </a:graphicData>
            </a:graphic>
          </wp:inline>
        </w:drawing>
      </w:r>
    </w:p>
    <w:p w:rsidR="005620AC" w:rsidRDefault="005620AC" w:rsidP="00FF44E5">
      <w:pPr>
        <w:ind w:leftChars="338" w:left="710" w:firstLineChars="150" w:firstLine="360"/>
        <w:rPr>
          <w:rFonts w:ascii="仿宋_GB2312" w:eastAsia="仿宋_GB2312"/>
          <w:b/>
          <w:sz w:val="32"/>
          <w:szCs w:val="28"/>
        </w:rPr>
      </w:pPr>
      <w:r w:rsidRPr="00A30EB1">
        <w:rPr>
          <w:rFonts w:ascii="仿宋_GB2312" w:eastAsia="仿宋_GB2312" w:hint="eastAsia"/>
          <w:sz w:val="24"/>
          <w:szCs w:val="28"/>
        </w:rPr>
        <w:t>图1</w:t>
      </w:r>
      <w:r>
        <w:rPr>
          <w:rFonts w:ascii="仿宋_GB2312" w:eastAsia="仿宋_GB2312" w:hint="eastAsia"/>
          <w:sz w:val="24"/>
          <w:szCs w:val="28"/>
        </w:rPr>
        <w:t>2</w:t>
      </w:r>
      <w:r w:rsidRPr="00A30EB1">
        <w:rPr>
          <w:rFonts w:ascii="仿宋_GB2312" w:eastAsia="仿宋_GB2312" w:hint="eastAsia"/>
          <w:sz w:val="24"/>
          <w:szCs w:val="28"/>
        </w:rPr>
        <w:t>.</w:t>
      </w:r>
      <w:r w:rsidR="00E74CB7">
        <w:rPr>
          <w:rFonts w:ascii="仿宋_GB2312" w:eastAsia="仿宋_GB2312" w:hint="eastAsia"/>
          <w:sz w:val="24"/>
          <w:szCs w:val="28"/>
        </w:rPr>
        <w:t>2021年</w:t>
      </w:r>
      <w:r w:rsidRPr="00A30EB1">
        <w:rPr>
          <w:rFonts w:ascii="仿宋_GB2312" w:eastAsia="仿宋_GB2312" w:hint="eastAsia"/>
          <w:sz w:val="24"/>
          <w:szCs w:val="28"/>
        </w:rPr>
        <w:t>青岛市统一社会信用代码</w:t>
      </w:r>
      <w:r>
        <w:rPr>
          <w:rFonts w:ascii="仿宋_GB2312" w:eastAsia="仿宋_GB2312" w:hint="eastAsia"/>
          <w:sz w:val="24"/>
          <w:szCs w:val="28"/>
        </w:rPr>
        <w:t>大数据和云计算年度注册数据</w:t>
      </w:r>
    </w:p>
    <w:p w:rsidR="001732DD" w:rsidRDefault="00816530" w:rsidP="005D36D6">
      <w:pPr>
        <w:rPr>
          <w:rFonts w:ascii="仿宋_GB2312" w:eastAsia="仿宋_GB2312"/>
          <w:b/>
          <w:sz w:val="32"/>
          <w:szCs w:val="28"/>
        </w:rPr>
      </w:pPr>
      <w:r>
        <w:rPr>
          <w:rFonts w:ascii="宋体"/>
          <w:sz w:val="28"/>
          <w:szCs w:val="28"/>
        </w:rPr>
        <w:tab/>
      </w:r>
      <w:r>
        <w:rPr>
          <w:rFonts w:ascii="宋体"/>
          <w:sz w:val="28"/>
          <w:szCs w:val="28"/>
        </w:rPr>
        <w:tab/>
      </w:r>
      <w:r w:rsidRPr="009009C2">
        <w:rPr>
          <w:rFonts w:ascii="仿宋_GB2312" w:eastAsia="仿宋_GB2312" w:hint="eastAsia"/>
          <w:b/>
          <w:sz w:val="32"/>
          <w:szCs w:val="28"/>
        </w:rPr>
        <w:t>5.2.</w:t>
      </w:r>
      <w:r w:rsidR="00656912" w:rsidRPr="009009C2">
        <w:rPr>
          <w:rFonts w:ascii="仿宋_GB2312" w:eastAsia="仿宋_GB2312" w:hint="eastAsia"/>
          <w:b/>
          <w:sz w:val="32"/>
          <w:szCs w:val="28"/>
        </w:rPr>
        <w:t>2</w:t>
      </w:r>
      <w:r w:rsidR="008A14DD">
        <w:rPr>
          <w:rFonts w:ascii="仿宋_GB2312" w:eastAsia="仿宋_GB2312" w:hint="eastAsia"/>
          <w:b/>
          <w:sz w:val="32"/>
          <w:szCs w:val="28"/>
        </w:rPr>
        <w:t xml:space="preserve"> 2021年</w:t>
      </w:r>
      <w:r w:rsidR="00AF59C5">
        <w:rPr>
          <w:rFonts w:ascii="仿宋_GB2312" w:eastAsia="仿宋_GB2312" w:hint="eastAsia"/>
          <w:b/>
          <w:sz w:val="32"/>
          <w:szCs w:val="28"/>
        </w:rPr>
        <w:t>业务情况</w:t>
      </w:r>
    </w:p>
    <w:p w:rsidR="000F29B2" w:rsidRPr="00BA2FD1" w:rsidRDefault="000F29B2" w:rsidP="00FF44E5">
      <w:pPr>
        <w:ind w:leftChars="400" w:left="840" w:firstLineChars="200" w:firstLine="560"/>
        <w:rPr>
          <w:rFonts w:ascii="仿宋_GB2312" w:eastAsia="仿宋_GB2312"/>
          <w:sz w:val="24"/>
          <w:szCs w:val="28"/>
        </w:rPr>
      </w:pPr>
      <w:r w:rsidRPr="00BA2FD1">
        <w:rPr>
          <w:rFonts w:ascii="仿宋_GB2312" w:eastAsia="仿宋_GB2312" w:hint="eastAsia"/>
          <w:sz w:val="28"/>
          <w:szCs w:val="28"/>
        </w:rPr>
        <w:t>2021年，同时涉及到大数据和云计算服务的机构为189家</w:t>
      </w:r>
    </w:p>
    <w:p w:rsidR="00110ACB" w:rsidRDefault="003A73C2" w:rsidP="00624DE8">
      <w:pPr>
        <w:ind w:firstLineChars="550" w:firstLine="1540"/>
        <w:rPr>
          <w:rFonts w:ascii="宋体"/>
          <w:sz w:val="28"/>
          <w:szCs w:val="28"/>
        </w:rPr>
      </w:pPr>
      <w:r>
        <w:rPr>
          <w:rFonts w:ascii="宋体"/>
          <w:noProof/>
          <w:sz w:val="28"/>
          <w:szCs w:val="28"/>
        </w:rPr>
        <w:drawing>
          <wp:inline distT="0" distB="0" distL="0" distR="0">
            <wp:extent cx="3313430" cy="2149475"/>
            <wp:effectExtent l="19050" t="0" r="127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a:srcRect/>
                    <a:stretch>
                      <a:fillRect/>
                    </a:stretch>
                  </pic:blipFill>
                  <pic:spPr bwMode="auto">
                    <a:xfrm>
                      <a:off x="0" y="0"/>
                      <a:ext cx="3313430" cy="2149475"/>
                    </a:xfrm>
                    <a:prstGeom prst="rect">
                      <a:avLst/>
                    </a:prstGeom>
                    <a:noFill/>
                    <a:ln w="9525">
                      <a:noFill/>
                      <a:miter lim="800000"/>
                      <a:headEnd/>
                      <a:tailEnd/>
                    </a:ln>
                  </pic:spPr>
                </pic:pic>
              </a:graphicData>
            </a:graphic>
          </wp:inline>
        </w:drawing>
      </w:r>
    </w:p>
    <w:p w:rsidR="00A05D63" w:rsidRDefault="00B550CF" w:rsidP="00A05D63">
      <w:pPr>
        <w:ind w:left="710" w:firstLineChars="229" w:firstLine="641"/>
        <w:rPr>
          <w:rFonts w:ascii="仿宋_GB2312" w:eastAsia="仿宋_GB2312"/>
          <w:b/>
          <w:sz w:val="32"/>
          <w:szCs w:val="28"/>
        </w:rPr>
      </w:pPr>
      <w:r>
        <w:rPr>
          <w:rFonts w:ascii="宋体"/>
          <w:sz w:val="28"/>
          <w:szCs w:val="28"/>
        </w:rPr>
        <w:tab/>
      </w:r>
      <w:r w:rsidR="00A05D63" w:rsidRPr="00A30EB1">
        <w:rPr>
          <w:rFonts w:ascii="仿宋_GB2312" w:eastAsia="仿宋_GB2312" w:hint="eastAsia"/>
          <w:sz w:val="24"/>
          <w:szCs w:val="28"/>
        </w:rPr>
        <w:t>图</w:t>
      </w:r>
      <w:r w:rsidR="00A05D63">
        <w:rPr>
          <w:rFonts w:ascii="仿宋_GB2312" w:eastAsia="仿宋_GB2312" w:hint="eastAsia"/>
          <w:sz w:val="24"/>
          <w:szCs w:val="28"/>
        </w:rPr>
        <w:t>13</w:t>
      </w:r>
      <w:r w:rsidR="00A05D63" w:rsidRPr="00A30EB1">
        <w:rPr>
          <w:rFonts w:ascii="仿宋_GB2312" w:eastAsia="仿宋_GB2312" w:hint="eastAsia"/>
          <w:sz w:val="24"/>
          <w:szCs w:val="28"/>
        </w:rPr>
        <w:t>.</w:t>
      </w:r>
      <w:r w:rsidR="00A05D63">
        <w:rPr>
          <w:rFonts w:ascii="仿宋_GB2312" w:eastAsia="仿宋_GB2312" w:hint="eastAsia"/>
          <w:sz w:val="24"/>
          <w:szCs w:val="28"/>
        </w:rPr>
        <w:t>大数据和云计算业务</w:t>
      </w:r>
      <w:r w:rsidR="000445B4">
        <w:rPr>
          <w:rFonts w:ascii="仿宋_GB2312" w:eastAsia="仿宋_GB2312" w:hint="eastAsia"/>
          <w:sz w:val="24"/>
          <w:szCs w:val="28"/>
        </w:rPr>
        <w:t>情况</w:t>
      </w:r>
    </w:p>
    <w:p w:rsidR="009045C5" w:rsidRPr="00A05D63" w:rsidRDefault="009045C5" w:rsidP="005D36D6">
      <w:pPr>
        <w:rPr>
          <w:rFonts w:ascii="宋体"/>
          <w:sz w:val="28"/>
          <w:szCs w:val="28"/>
        </w:rPr>
      </w:pPr>
    </w:p>
    <w:p w:rsidR="00F36893" w:rsidRDefault="00B550CF" w:rsidP="00F36893">
      <w:pPr>
        <w:ind w:left="420" w:firstLine="420"/>
        <w:rPr>
          <w:rFonts w:ascii="仿宋_GB2312" w:eastAsia="仿宋_GB2312"/>
          <w:b/>
          <w:sz w:val="32"/>
          <w:szCs w:val="28"/>
        </w:rPr>
      </w:pPr>
      <w:r w:rsidRPr="00F36893">
        <w:rPr>
          <w:rFonts w:ascii="仿宋_GB2312" w:eastAsia="仿宋_GB2312" w:hint="eastAsia"/>
          <w:b/>
          <w:sz w:val="32"/>
          <w:szCs w:val="28"/>
        </w:rPr>
        <w:lastRenderedPageBreak/>
        <w:t>5.2.</w:t>
      </w:r>
      <w:r w:rsidR="00F36893" w:rsidRPr="00F36893">
        <w:rPr>
          <w:rFonts w:ascii="仿宋_GB2312" w:eastAsia="仿宋_GB2312" w:hint="eastAsia"/>
          <w:b/>
          <w:sz w:val="32"/>
          <w:szCs w:val="28"/>
        </w:rPr>
        <w:t>3</w:t>
      </w:r>
      <w:r w:rsidRPr="00F36893">
        <w:rPr>
          <w:rFonts w:ascii="仿宋_GB2312" w:eastAsia="仿宋_GB2312" w:hint="eastAsia"/>
          <w:b/>
          <w:sz w:val="32"/>
          <w:szCs w:val="28"/>
        </w:rPr>
        <w:t xml:space="preserve"> </w:t>
      </w:r>
      <w:r w:rsidR="008A14DD" w:rsidRPr="008A14DD">
        <w:rPr>
          <w:rFonts w:ascii="仿宋_GB2312" w:eastAsia="仿宋_GB2312" w:hint="eastAsia"/>
          <w:b/>
          <w:sz w:val="32"/>
          <w:szCs w:val="32"/>
        </w:rPr>
        <w:t>2021年</w:t>
      </w:r>
      <w:r w:rsidR="00A17F75">
        <w:rPr>
          <w:rFonts w:ascii="仿宋_GB2312" w:eastAsia="仿宋_GB2312" w:hint="eastAsia"/>
          <w:b/>
          <w:sz w:val="32"/>
          <w:szCs w:val="32"/>
        </w:rPr>
        <w:t>注册数据</w:t>
      </w:r>
      <w:r w:rsidR="005A3934" w:rsidRPr="008A14DD">
        <w:rPr>
          <w:rFonts w:ascii="仿宋_GB2312" w:eastAsia="仿宋_GB2312" w:hint="eastAsia"/>
          <w:b/>
          <w:sz w:val="32"/>
          <w:szCs w:val="32"/>
        </w:rPr>
        <w:t>地域</w:t>
      </w:r>
      <w:r w:rsidR="00A17F75">
        <w:rPr>
          <w:rFonts w:ascii="仿宋_GB2312" w:eastAsia="仿宋_GB2312" w:hint="eastAsia"/>
          <w:b/>
          <w:sz w:val="32"/>
          <w:szCs w:val="32"/>
        </w:rPr>
        <w:t>分布</w:t>
      </w:r>
    </w:p>
    <w:p w:rsidR="005D61A6" w:rsidRPr="00733339" w:rsidRDefault="005D61A6" w:rsidP="008001D1">
      <w:pPr>
        <w:ind w:leftChars="400" w:left="840" w:firstLineChars="200" w:firstLine="560"/>
        <w:rPr>
          <w:rFonts w:ascii="仿宋_GB2312" w:eastAsia="仿宋_GB2312"/>
          <w:sz w:val="28"/>
          <w:szCs w:val="28"/>
        </w:rPr>
      </w:pPr>
      <w:r w:rsidRPr="00733339">
        <w:rPr>
          <w:rFonts w:ascii="仿宋_GB2312" w:eastAsia="仿宋_GB2312" w:hint="eastAsia"/>
          <w:sz w:val="28"/>
          <w:szCs w:val="28"/>
        </w:rPr>
        <w:t>2021年，大数据和云计算</w:t>
      </w:r>
      <w:r w:rsidR="0065291B">
        <w:rPr>
          <w:rFonts w:ascii="仿宋_GB2312" w:eastAsia="仿宋_GB2312" w:hint="eastAsia"/>
          <w:sz w:val="28"/>
          <w:szCs w:val="28"/>
        </w:rPr>
        <w:t>数据</w:t>
      </w:r>
      <w:r w:rsidR="00C0229D" w:rsidRPr="00C0229D">
        <w:rPr>
          <w:rFonts w:ascii="仿宋_GB2312" w:eastAsia="仿宋_GB2312" w:hint="eastAsia"/>
          <w:sz w:val="28"/>
          <w:szCs w:val="28"/>
        </w:rPr>
        <w:t>注册</w:t>
      </w:r>
      <w:r w:rsidR="00C0229D">
        <w:rPr>
          <w:rFonts w:ascii="仿宋_GB2312" w:eastAsia="仿宋_GB2312" w:hint="eastAsia"/>
          <w:sz w:val="28"/>
          <w:szCs w:val="28"/>
        </w:rPr>
        <w:t>主要分布在</w:t>
      </w:r>
      <w:r w:rsidRPr="00733339">
        <w:rPr>
          <w:rFonts w:ascii="仿宋_GB2312" w:eastAsia="仿宋_GB2312" w:hint="eastAsia"/>
          <w:sz w:val="28"/>
          <w:szCs w:val="28"/>
        </w:rPr>
        <w:t>西海岸新区、城阳区、市北区。</w:t>
      </w:r>
    </w:p>
    <w:p w:rsidR="005A3934" w:rsidRDefault="00B76358" w:rsidP="00C91B09">
      <w:pPr>
        <w:ind w:firstLineChars="300" w:firstLine="840"/>
        <w:rPr>
          <w:rFonts w:ascii="宋体"/>
          <w:sz w:val="28"/>
          <w:szCs w:val="28"/>
        </w:rPr>
      </w:pPr>
      <w:r>
        <w:rPr>
          <w:rFonts w:ascii="宋体"/>
          <w:noProof/>
          <w:sz w:val="28"/>
          <w:szCs w:val="28"/>
        </w:rPr>
        <w:drawing>
          <wp:inline distT="0" distB="0" distL="0" distR="0">
            <wp:extent cx="5018077" cy="2849526"/>
            <wp:effectExtent l="1905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9"/>
                    <a:srcRect/>
                    <a:stretch>
                      <a:fillRect/>
                    </a:stretch>
                  </pic:blipFill>
                  <pic:spPr bwMode="auto">
                    <a:xfrm>
                      <a:off x="0" y="0"/>
                      <a:ext cx="5018405" cy="2849712"/>
                    </a:xfrm>
                    <a:prstGeom prst="rect">
                      <a:avLst/>
                    </a:prstGeom>
                    <a:noFill/>
                    <a:ln w="9525">
                      <a:noFill/>
                      <a:miter lim="800000"/>
                      <a:headEnd/>
                      <a:tailEnd/>
                    </a:ln>
                  </pic:spPr>
                </pic:pic>
              </a:graphicData>
            </a:graphic>
          </wp:inline>
        </w:drawing>
      </w:r>
    </w:p>
    <w:p w:rsidR="00C91B09" w:rsidRDefault="00C91B09" w:rsidP="009B3599">
      <w:pPr>
        <w:ind w:left="1260"/>
        <w:rPr>
          <w:rFonts w:ascii="宋体"/>
          <w:sz w:val="28"/>
          <w:szCs w:val="28"/>
        </w:rPr>
      </w:pPr>
      <w:r w:rsidRPr="00A30EB1">
        <w:rPr>
          <w:rFonts w:ascii="仿宋_GB2312" w:eastAsia="仿宋_GB2312" w:hint="eastAsia"/>
          <w:sz w:val="24"/>
          <w:szCs w:val="28"/>
        </w:rPr>
        <w:t>图</w:t>
      </w:r>
      <w:r>
        <w:rPr>
          <w:rFonts w:ascii="仿宋_GB2312" w:eastAsia="仿宋_GB2312" w:hint="eastAsia"/>
          <w:sz w:val="24"/>
          <w:szCs w:val="28"/>
        </w:rPr>
        <w:t>14</w:t>
      </w:r>
      <w:r w:rsidRPr="00A30EB1">
        <w:rPr>
          <w:rFonts w:ascii="仿宋_GB2312" w:eastAsia="仿宋_GB2312" w:hint="eastAsia"/>
          <w:sz w:val="24"/>
          <w:szCs w:val="28"/>
        </w:rPr>
        <w:t>.</w:t>
      </w:r>
      <w:r w:rsidR="009B3599" w:rsidRPr="009B3599">
        <w:rPr>
          <w:rFonts w:ascii="仿宋_GB2312" w:eastAsia="仿宋_GB2312" w:hint="eastAsia"/>
          <w:sz w:val="24"/>
          <w:szCs w:val="28"/>
        </w:rPr>
        <w:t xml:space="preserve"> </w:t>
      </w:r>
      <w:r w:rsidR="009B3599">
        <w:rPr>
          <w:rFonts w:ascii="仿宋_GB2312" w:eastAsia="仿宋_GB2312" w:hint="eastAsia"/>
          <w:sz w:val="24"/>
          <w:szCs w:val="28"/>
        </w:rPr>
        <w:t>2021年</w:t>
      </w:r>
      <w:r w:rsidR="009B3599" w:rsidRPr="00A30EB1">
        <w:rPr>
          <w:rFonts w:ascii="仿宋_GB2312" w:eastAsia="仿宋_GB2312" w:hint="eastAsia"/>
          <w:sz w:val="24"/>
          <w:szCs w:val="28"/>
        </w:rPr>
        <w:t>青岛市统一社会信用代码</w:t>
      </w:r>
      <w:r>
        <w:rPr>
          <w:rFonts w:ascii="仿宋_GB2312" w:eastAsia="仿宋_GB2312" w:hint="eastAsia"/>
          <w:sz w:val="24"/>
          <w:szCs w:val="28"/>
        </w:rPr>
        <w:t>大数据和云计算地域分布</w:t>
      </w:r>
    </w:p>
    <w:p w:rsidR="005A21FE" w:rsidRPr="009C1751" w:rsidRDefault="005A21FE" w:rsidP="00546875">
      <w:pPr>
        <w:ind w:left="420" w:firstLine="420"/>
        <w:rPr>
          <w:rFonts w:ascii="仿宋_GB2312" w:eastAsia="仿宋_GB2312"/>
          <w:b/>
          <w:sz w:val="32"/>
          <w:szCs w:val="28"/>
        </w:rPr>
      </w:pPr>
      <w:r w:rsidRPr="009C1751">
        <w:rPr>
          <w:rFonts w:ascii="仿宋_GB2312" w:eastAsia="仿宋_GB2312" w:hint="eastAsia"/>
          <w:b/>
          <w:sz w:val="32"/>
          <w:szCs w:val="28"/>
        </w:rPr>
        <w:t>5.3</w:t>
      </w:r>
      <w:r w:rsidR="007349A8" w:rsidRPr="009C1751">
        <w:rPr>
          <w:rFonts w:ascii="仿宋_GB2312" w:eastAsia="仿宋_GB2312" w:hint="eastAsia"/>
          <w:b/>
          <w:sz w:val="32"/>
          <w:szCs w:val="28"/>
        </w:rPr>
        <w:t>托育、养老服务</w:t>
      </w:r>
    </w:p>
    <w:p w:rsidR="00983EC4" w:rsidRDefault="005A21FE" w:rsidP="005D36D6">
      <w:pPr>
        <w:rPr>
          <w:rFonts w:ascii="仿宋_GB2312" w:eastAsia="仿宋_GB2312" w:hAnsi="宋体" w:cs="宋体"/>
          <w:b/>
          <w:color w:val="333333"/>
          <w:kern w:val="0"/>
          <w:sz w:val="32"/>
          <w:szCs w:val="24"/>
        </w:rPr>
      </w:pPr>
      <w:r>
        <w:rPr>
          <w:rFonts w:ascii="宋体" w:hint="eastAsia"/>
          <w:sz w:val="28"/>
          <w:szCs w:val="28"/>
        </w:rPr>
        <w:tab/>
      </w:r>
      <w:r w:rsidR="009C1751">
        <w:rPr>
          <w:rFonts w:ascii="宋体" w:hint="eastAsia"/>
          <w:sz w:val="28"/>
          <w:szCs w:val="28"/>
        </w:rPr>
        <w:tab/>
      </w:r>
      <w:r w:rsidR="00983EC4" w:rsidRPr="00A52C84">
        <w:rPr>
          <w:rFonts w:ascii="仿宋_GB2312" w:eastAsia="仿宋_GB2312" w:hAnsi="宋体" w:cs="宋体" w:hint="eastAsia"/>
          <w:b/>
          <w:color w:val="333333"/>
          <w:kern w:val="0"/>
          <w:sz w:val="32"/>
          <w:szCs w:val="24"/>
        </w:rPr>
        <w:t xml:space="preserve">5.3.1 </w:t>
      </w:r>
      <w:r w:rsidR="009D68B9">
        <w:rPr>
          <w:rFonts w:ascii="仿宋_GB2312" w:eastAsia="仿宋_GB2312" w:hAnsi="宋体" w:cs="宋体" w:hint="eastAsia"/>
          <w:b/>
          <w:color w:val="333333"/>
          <w:kern w:val="0"/>
          <w:sz w:val="32"/>
          <w:szCs w:val="24"/>
        </w:rPr>
        <w:t>年度注册</w:t>
      </w:r>
      <w:r w:rsidR="00520835">
        <w:rPr>
          <w:rFonts w:ascii="仿宋_GB2312" w:eastAsia="仿宋_GB2312" w:hAnsi="宋体" w:cs="宋体" w:hint="eastAsia"/>
          <w:b/>
          <w:color w:val="333333"/>
          <w:kern w:val="0"/>
          <w:sz w:val="32"/>
          <w:szCs w:val="24"/>
        </w:rPr>
        <w:t>登记</w:t>
      </w:r>
    </w:p>
    <w:p w:rsidR="00733339" w:rsidRPr="006F7B97" w:rsidRDefault="00733339" w:rsidP="007312E7">
      <w:pPr>
        <w:ind w:leftChars="400" w:left="840" w:firstLineChars="200" w:firstLine="560"/>
        <w:rPr>
          <w:rFonts w:ascii="仿宋_GB2312" w:eastAsia="仿宋_GB2312"/>
          <w:sz w:val="32"/>
          <w:szCs w:val="28"/>
        </w:rPr>
      </w:pPr>
      <w:r w:rsidRPr="006F7B97">
        <w:rPr>
          <w:rFonts w:ascii="仿宋_GB2312" w:eastAsia="仿宋_GB2312" w:hAnsi="宋体" w:cs="宋体" w:hint="eastAsia"/>
          <w:color w:val="333333"/>
          <w:kern w:val="0"/>
          <w:sz w:val="28"/>
          <w:szCs w:val="24"/>
        </w:rPr>
        <w:t>自2015年至2021年，托育和养老服务总体保持上升。其中，托育服务注册登记一直保持增长，在2021年为324家，比2020年增长150家，增长86.21%</w:t>
      </w:r>
    </w:p>
    <w:p w:rsidR="00EA24EE" w:rsidRDefault="00B0069B" w:rsidP="00E15EFF">
      <w:pPr>
        <w:ind w:firstLineChars="150" w:firstLine="420"/>
        <w:rPr>
          <w:rFonts w:ascii="宋体"/>
          <w:sz w:val="28"/>
          <w:szCs w:val="28"/>
        </w:rPr>
      </w:pPr>
      <w:r>
        <w:rPr>
          <w:rFonts w:ascii="宋体"/>
          <w:noProof/>
          <w:sz w:val="28"/>
          <w:szCs w:val="28"/>
        </w:rPr>
        <w:drawing>
          <wp:inline distT="0" distB="0" distL="0" distR="0">
            <wp:extent cx="4783591" cy="2683823"/>
            <wp:effectExtent l="1905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a:srcRect/>
                    <a:stretch>
                      <a:fillRect/>
                    </a:stretch>
                  </pic:blipFill>
                  <pic:spPr bwMode="auto">
                    <a:xfrm>
                      <a:off x="0" y="0"/>
                      <a:ext cx="4795520" cy="2690516"/>
                    </a:xfrm>
                    <a:prstGeom prst="rect">
                      <a:avLst/>
                    </a:prstGeom>
                    <a:noFill/>
                    <a:ln w="9525">
                      <a:noFill/>
                      <a:miter lim="800000"/>
                      <a:headEnd/>
                      <a:tailEnd/>
                    </a:ln>
                  </pic:spPr>
                </pic:pic>
              </a:graphicData>
            </a:graphic>
          </wp:inline>
        </w:drawing>
      </w:r>
    </w:p>
    <w:p w:rsidR="00AE256F" w:rsidRDefault="00AE256F" w:rsidP="00E15EFF">
      <w:pPr>
        <w:ind w:firstLineChars="150" w:firstLine="420"/>
        <w:rPr>
          <w:rFonts w:ascii="宋体"/>
          <w:sz w:val="28"/>
          <w:szCs w:val="28"/>
        </w:rPr>
      </w:pPr>
      <w:r>
        <w:rPr>
          <w:rFonts w:ascii="宋体" w:hint="eastAsia"/>
          <w:sz w:val="28"/>
          <w:szCs w:val="28"/>
        </w:rPr>
        <w:tab/>
      </w:r>
      <w:r>
        <w:rPr>
          <w:rFonts w:ascii="宋体" w:hint="eastAsia"/>
          <w:sz w:val="28"/>
          <w:szCs w:val="28"/>
        </w:rPr>
        <w:tab/>
      </w:r>
      <w:r w:rsidRPr="00A30EB1">
        <w:rPr>
          <w:rFonts w:ascii="仿宋_GB2312" w:eastAsia="仿宋_GB2312" w:hint="eastAsia"/>
          <w:sz w:val="24"/>
          <w:szCs w:val="28"/>
        </w:rPr>
        <w:t>图</w:t>
      </w:r>
      <w:r>
        <w:rPr>
          <w:rFonts w:ascii="仿宋_GB2312" w:eastAsia="仿宋_GB2312" w:hint="eastAsia"/>
          <w:sz w:val="24"/>
          <w:szCs w:val="28"/>
        </w:rPr>
        <w:t>1</w:t>
      </w:r>
      <w:r w:rsidR="00F76C75">
        <w:rPr>
          <w:rFonts w:ascii="仿宋_GB2312" w:eastAsia="仿宋_GB2312" w:hint="eastAsia"/>
          <w:sz w:val="24"/>
          <w:szCs w:val="28"/>
        </w:rPr>
        <w:t>5</w:t>
      </w:r>
      <w:r w:rsidRPr="00A30EB1">
        <w:rPr>
          <w:rFonts w:ascii="仿宋_GB2312" w:eastAsia="仿宋_GB2312" w:hint="eastAsia"/>
          <w:sz w:val="24"/>
          <w:szCs w:val="28"/>
        </w:rPr>
        <w:t>.</w:t>
      </w:r>
      <w:r w:rsidR="009B3599" w:rsidRPr="009B3599">
        <w:rPr>
          <w:rFonts w:ascii="仿宋_GB2312" w:eastAsia="仿宋_GB2312" w:hint="eastAsia"/>
          <w:sz w:val="24"/>
          <w:szCs w:val="28"/>
        </w:rPr>
        <w:t xml:space="preserve"> </w:t>
      </w:r>
      <w:r w:rsidR="009B3599" w:rsidRPr="00A30EB1">
        <w:rPr>
          <w:rFonts w:ascii="仿宋_GB2312" w:eastAsia="仿宋_GB2312" w:hint="eastAsia"/>
          <w:sz w:val="24"/>
          <w:szCs w:val="28"/>
        </w:rPr>
        <w:t>青岛市统一社会信用代码</w:t>
      </w:r>
      <w:r>
        <w:rPr>
          <w:rFonts w:ascii="仿宋_GB2312" w:eastAsia="仿宋_GB2312" w:hint="eastAsia"/>
          <w:sz w:val="24"/>
          <w:szCs w:val="28"/>
        </w:rPr>
        <w:t>托育、养老服务年度注册数据</w:t>
      </w:r>
    </w:p>
    <w:p w:rsidR="00EA24EE" w:rsidRDefault="00983EC4" w:rsidP="00B0069B">
      <w:pPr>
        <w:ind w:left="420" w:firstLine="420"/>
        <w:rPr>
          <w:rFonts w:ascii="仿宋_GB2312" w:eastAsia="仿宋_GB2312"/>
          <w:b/>
          <w:sz w:val="32"/>
          <w:szCs w:val="28"/>
        </w:rPr>
      </w:pPr>
      <w:r w:rsidRPr="000A1190">
        <w:rPr>
          <w:rFonts w:ascii="仿宋_GB2312" w:eastAsia="仿宋_GB2312" w:hint="eastAsia"/>
          <w:b/>
          <w:sz w:val="32"/>
          <w:szCs w:val="28"/>
        </w:rPr>
        <w:lastRenderedPageBreak/>
        <w:t>5.3.2</w:t>
      </w:r>
      <w:r w:rsidR="00B0069B" w:rsidRPr="000A1190">
        <w:rPr>
          <w:rFonts w:ascii="仿宋_GB2312" w:eastAsia="仿宋_GB2312" w:hint="eastAsia"/>
          <w:b/>
          <w:sz w:val="32"/>
          <w:szCs w:val="28"/>
        </w:rPr>
        <w:t xml:space="preserve"> </w:t>
      </w:r>
      <w:r w:rsidR="00215584" w:rsidRPr="00215584">
        <w:rPr>
          <w:rFonts w:ascii="仿宋_GB2312" w:eastAsia="仿宋_GB2312" w:hint="eastAsia"/>
          <w:b/>
          <w:sz w:val="32"/>
          <w:szCs w:val="28"/>
        </w:rPr>
        <w:t>2021年</w:t>
      </w:r>
      <w:r w:rsidR="00D93B83">
        <w:rPr>
          <w:rFonts w:ascii="仿宋_GB2312" w:eastAsia="仿宋_GB2312" w:hint="eastAsia"/>
          <w:b/>
          <w:sz w:val="32"/>
          <w:szCs w:val="28"/>
        </w:rPr>
        <w:t>注册登记数据</w:t>
      </w:r>
      <w:r w:rsidR="00215584" w:rsidRPr="00215584">
        <w:rPr>
          <w:rFonts w:ascii="仿宋_GB2312" w:eastAsia="仿宋_GB2312" w:hint="eastAsia"/>
          <w:b/>
          <w:sz w:val="32"/>
          <w:szCs w:val="28"/>
        </w:rPr>
        <w:t>地域分布</w:t>
      </w:r>
    </w:p>
    <w:p w:rsidR="00E37B3D" w:rsidRPr="00B0069B" w:rsidRDefault="00E37B3D" w:rsidP="00E37B3D">
      <w:pPr>
        <w:ind w:leftChars="400" w:left="840" w:firstLineChars="200" w:firstLine="560"/>
        <w:rPr>
          <w:rFonts w:ascii="仿宋_GB2312" w:eastAsia="仿宋_GB2312"/>
          <w:sz w:val="28"/>
          <w:szCs w:val="28"/>
        </w:rPr>
      </w:pPr>
      <w:r w:rsidRPr="00733339">
        <w:rPr>
          <w:rFonts w:ascii="仿宋_GB2312" w:eastAsia="仿宋_GB2312" w:hint="eastAsia"/>
          <w:sz w:val="28"/>
          <w:szCs w:val="28"/>
        </w:rPr>
        <w:t>2021年，</w:t>
      </w:r>
      <w:r>
        <w:rPr>
          <w:rFonts w:ascii="仿宋_GB2312" w:eastAsia="仿宋_GB2312" w:hint="eastAsia"/>
          <w:sz w:val="28"/>
          <w:szCs w:val="28"/>
        </w:rPr>
        <w:t>托育和养老机构</w:t>
      </w:r>
      <w:r w:rsidRPr="00C0229D">
        <w:rPr>
          <w:rFonts w:ascii="仿宋_GB2312" w:eastAsia="仿宋_GB2312" w:hint="eastAsia"/>
          <w:sz w:val="28"/>
          <w:szCs w:val="28"/>
        </w:rPr>
        <w:t>注册登记</w:t>
      </w:r>
      <w:r>
        <w:rPr>
          <w:rFonts w:ascii="仿宋_GB2312" w:eastAsia="仿宋_GB2312" w:hint="eastAsia"/>
          <w:sz w:val="28"/>
          <w:szCs w:val="28"/>
        </w:rPr>
        <w:t>主要分布在西海岸新区、市北区、城阳区</w:t>
      </w:r>
    </w:p>
    <w:p w:rsidR="00110ACB" w:rsidRDefault="00B80715" w:rsidP="00F76C75">
      <w:pPr>
        <w:ind w:left="840"/>
        <w:rPr>
          <w:rFonts w:ascii="宋体"/>
          <w:sz w:val="28"/>
          <w:szCs w:val="28"/>
        </w:rPr>
      </w:pPr>
      <w:r>
        <w:rPr>
          <w:rFonts w:ascii="宋体"/>
          <w:noProof/>
          <w:sz w:val="28"/>
          <w:szCs w:val="28"/>
        </w:rPr>
        <w:drawing>
          <wp:inline distT="0" distB="0" distL="0" distR="0">
            <wp:extent cx="4837958" cy="2707574"/>
            <wp:effectExtent l="19050" t="0" r="742"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1"/>
                    <a:srcRect/>
                    <a:stretch>
                      <a:fillRect/>
                    </a:stretch>
                  </pic:blipFill>
                  <pic:spPr bwMode="auto">
                    <a:xfrm>
                      <a:off x="0" y="0"/>
                      <a:ext cx="4839702" cy="2708550"/>
                    </a:xfrm>
                    <a:prstGeom prst="rect">
                      <a:avLst/>
                    </a:prstGeom>
                    <a:noFill/>
                    <a:ln w="9525">
                      <a:noFill/>
                      <a:miter lim="800000"/>
                      <a:headEnd/>
                      <a:tailEnd/>
                    </a:ln>
                  </pic:spPr>
                </pic:pic>
              </a:graphicData>
            </a:graphic>
          </wp:inline>
        </w:drawing>
      </w:r>
    </w:p>
    <w:p w:rsidR="00F76C75" w:rsidRDefault="00F76C75" w:rsidP="00F76C75">
      <w:pPr>
        <w:ind w:firstLineChars="524" w:firstLine="1258"/>
        <w:rPr>
          <w:rFonts w:ascii="宋体"/>
          <w:sz w:val="28"/>
          <w:szCs w:val="28"/>
        </w:rPr>
      </w:pPr>
      <w:r w:rsidRPr="00A30EB1">
        <w:rPr>
          <w:rFonts w:ascii="仿宋_GB2312" w:eastAsia="仿宋_GB2312" w:hint="eastAsia"/>
          <w:sz w:val="24"/>
          <w:szCs w:val="28"/>
        </w:rPr>
        <w:t>图</w:t>
      </w:r>
      <w:r>
        <w:rPr>
          <w:rFonts w:ascii="仿宋_GB2312" w:eastAsia="仿宋_GB2312" w:hint="eastAsia"/>
          <w:sz w:val="24"/>
          <w:szCs w:val="28"/>
        </w:rPr>
        <w:t>16</w:t>
      </w:r>
      <w:r w:rsidRPr="00A30EB1">
        <w:rPr>
          <w:rFonts w:ascii="仿宋_GB2312" w:eastAsia="仿宋_GB2312" w:hint="eastAsia"/>
          <w:sz w:val="24"/>
          <w:szCs w:val="28"/>
        </w:rPr>
        <w:t>.</w:t>
      </w:r>
      <w:r w:rsidR="00D70B9B" w:rsidRPr="00D70B9B">
        <w:rPr>
          <w:rFonts w:ascii="仿宋_GB2312" w:eastAsia="仿宋_GB2312" w:hint="eastAsia"/>
          <w:sz w:val="24"/>
          <w:szCs w:val="28"/>
        </w:rPr>
        <w:t xml:space="preserve"> </w:t>
      </w:r>
      <w:r w:rsidR="00D70B9B">
        <w:rPr>
          <w:rFonts w:ascii="仿宋_GB2312" w:eastAsia="仿宋_GB2312" w:hint="eastAsia"/>
          <w:sz w:val="24"/>
          <w:szCs w:val="28"/>
        </w:rPr>
        <w:t>2021年</w:t>
      </w:r>
      <w:r w:rsidR="00D70B9B" w:rsidRPr="00A30EB1">
        <w:rPr>
          <w:rFonts w:ascii="仿宋_GB2312" w:eastAsia="仿宋_GB2312" w:hint="eastAsia"/>
          <w:sz w:val="24"/>
          <w:szCs w:val="28"/>
        </w:rPr>
        <w:t>青岛市统一社会信用代码</w:t>
      </w:r>
      <w:r>
        <w:rPr>
          <w:rFonts w:ascii="仿宋_GB2312" w:eastAsia="仿宋_GB2312" w:hint="eastAsia"/>
          <w:sz w:val="24"/>
          <w:szCs w:val="28"/>
        </w:rPr>
        <w:t>托育和养老机构地域分布</w:t>
      </w:r>
    </w:p>
    <w:p w:rsidR="00D92815" w:rsidRDefault="002D1B37" w:rsidP="002D1B37">
      <w:pPr>
        <w:ind w:left="370" w:firstLine="420"/>
        <w:rPr>
          <w:rFonts w:ascii="仿宋_GB2312" w:eastAsia="仿宋_GB2312"/>
          <w:b/>
          <w:sz w:val="32"/>
          <w:szCs w:val="28"/>
        </w:rPr>
      </w:pPr>
      <w:r>
        <w:rPr>
          <w:rFonts w:ascii="仿宋_GB2312" w:eastAsia="仿宋_GB2312" w:hint="eastAsia"/>
          <w:b/>
          <w:sz w:val="32"/>
          <w:szCs w:val="28"/>
        </w:rPr>
        <w:t>5.4</w:t>
      </w:r>
      <w:r w:rsidR="007A34AC" w:rsidRPr="00F57F70">
        <w:rPr>
          <w:rFonts w:ascii="仿宋_GB2312" w:eastAsia="仿宋_GB2312" w:hint="eastAsia"/>
          <w:b/>
          <w:sz w:val="32"/>
          <w:szCs w:val="28"/>
        </w:rPr>
        <w:t>金融业</w:t>
      </w:r>
    </w:p>
    <w:p w:rsidR="00DA27C4" w:rsidRDefault="00345BB1" w:rsidP="002D1B37">
      <w:pPr>
        <w:ind w:left="370" w:firstLine="420"/>
        <w:rPr>
          <w:rFonts w:ascii="仿宋_GB2312" w:eastAsia="仿宋_GB2312"/>
          <w:b/>
          <w:sz w:val="32"/>
          <w:szCs w:val="28"/>
        </w:rPr>
      </w:pPr>
      <w:r>
        <w:rPr>
          <w:rFonts w:ascii="仿宋_GB2312" w:eastAsia="仿宋_GB2312" w:hint="eastAsia"/>
          <w:b/>
          <w:sz w:val="32"/>
          <w:szCs w:val="28"/>
        </w:rPr>
        <w:t>5.4.1</w:t>
      </w:r>
      <w:r w:rsidRPr="00D81C9C">
        <w:rPr>
          <w:rFonts w:ascii="仿宋_GB2312" w:eastAsia="仿宋_GB2312" w:hint="eastAsia"/>
          <w:b/>
          <w:sz w:val="32"/>
          <w:szCs w:val="28"/>
        </w:rPr>
        <w:t>总体情况</w:t>
      </w:r>
      <w:r w:rsidR="00DA27C4">
        <w:rPr>
          <w:rFonts w:ascii="仿宋_GB2312" w:eastAsia="仿宋_GB2312" w:hint="eastAsia"/>
          <w:b/>
          <w:sz w:val="32"/>
          <w:szCs w:val="28"/>
        </w:rPr>
        <w:tab/>
      </w:r>
    </w:p>
    <w:p w:rsidR="00A54E42" w:rsidRPr="00BE4ACD" w:rsidRDefault="00A54E42" w:rsidP="005C51CD">
      <w:pPr>
        <w:ind w:leftChars="376" w:left="790" w:firstLineChars="200" w:firstLine="560"/>
        <w:rPr>
          <w:rFonts w:ascii="仿宋_GB2312" w:eastAsia="仿宋_GB2312"/>
          <w:sz w:val="24"/>
          <w:szCs w:val="28"/>
        </w:rPr>
      </w:pPr>
      <w:r w:rsidRPr="00BE4ACD">
        <w:rPr>
          <w:rFonts w:ascii="仿宋_GB2312" w:eastAsia="仿宋_GB2312" w:hint="eastAsia"/>
          <w:sz w:val="28"/>
          <w:szCs w:val="28"/>
        </w:rPr>
        <w:t>青岛市统一社会信用代码金融业主要分布在西海岸新区、市南区、崂山区。</w:t>
      </w:r>
    </w:p>
    <w:p w:rsidR="00DE2F41" w:rsidRDefault="00510C21" w:rsidP="009E6262">
      <w:pPr>
        <w:ind w:left="420" w:firstLine="370"/>
        <w:rPr>
          <w:rFonts w:ascii="仿宋_GB2312" w:eastAsia="仿宋_GB2312"/>
          <w:sz w:val="24"/>
          <w:szCs w:val="24"/>
        </w:rPr>
      </w:pPr>
      <w:r>
        <w:rPr>
          <w:rFonts w:ascii="仿宋_GB2312" w:eastAsia="仿宋_GB2312" w:hint="eastAsia"/>
          <w:b/>
          <w:noProof/>
          <w:sz w:val="32"/>
          <w:szCs w:val="28"/>
        </w:rPr>
        <w:drawing>
          <wp:inline distT="0" distB="0" distL="0" distR="0">
            <wp:extent cx="5240224" cy="2968831"/>
            <wp:effectExtent l="19050" t="0" r="0" b="0"/>
            <wp:docPr id="2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srcRect/>
                    <a:stretch>
                      <a:fillRect/>
                    </a:stretch>
                  </pic:blipFill>
                  <pic:spPr bwMode="auto">
                    <a:xfrm>
                      <a:off x="0" y="0"/>
                      <a:ext cx="5240224" cy="2968831"/>
                    </a:xfrm>
                    <a:prstGeom prst="rect">
                      <a:avLst/>
                    </a:prstGeom>
                    <a:noFill/>
                    <a:ln w="9525">
                      <a:noFill/>
                      <a:miter lim="800000"/>
                      <a:headEnd/>
                      <a:tailEnd/>
                    </a:ln>
                  </pic:spPr>
                </pic:pic>
              </a:graphicData>
            </a:graphic>
          </wp:inline>
        </w:drawing>
      </w:r>
    </w:p>
    <w:p w:rsidR="00DE2F41" w:rsidRDefault="00DE2F41" w:rsidP="009A46D3">
      <w:pPr>
        <w:ind w:leftChars="200" w:left="420" w:firstLineChars="354" w:firstLine="850"/>
        <w:rPr>
          <w:rFonts w:ascii="仿宋_GB2312" w:eastAsia="仿宋_GB2312"/>
          <w:sz w:val="24"/>
          <w:szCs w:val="28"/>
        </w:rPr>
      </w:pPr>
      <w:r w:rsidRPr="00A30EB1">
        <w:rPr>
          <w:rFonts w:ascii="仿宋_GB2312" w:eastAsia="仿宋_GB2312" w:hint="eastAsia"/>
          <w:sz w:val="24"/>
          <w:szCs w:val="28"/>
        </w:rPr>
        <w:t>图</w:t>
      </w:r>
      <w:r>
        <w:rPr>
          <w:rFonts w:ascii="仿宋_GB2312" w:eastAsia="仿宋_GB2312" w:hint="eastAsia"/>
          <w:sz w:val="24"/>
          <w:szCs w:val="28"/>
        </w:rPr>
        <w:t>17</w:t>
      </w:r>
      <w:r w:rsidRPr="00A30EB1">
        <w:rPr>
          <w:rFonts w:ascii="仿宋_GB2312" w:eastAsia="仿宋_GB2312" w:hint="eastAsia"/>
          <w:sz w:val="24"/>
          <w:szCs w:val="28"/>
        </w:rPr>
        <w:t>.</w:t>
      </w:r>
      <w:r w:rsidRPr="00D70B9B">
        <w:rPr>
          <w:rFonts w:ascii="仿宋_GB2312" w:eastAsia="仿宋_GB2312" w:hint="eastAsia"/>
          <w:sz w:val="24"/>
          <w:szCs w:val="28"/>
        </w:rPr>
        <w:t xml:space="preserve"> </w:t>
      </w:r>
      <w:r w:rsidRPr="00A30EB1">
        <w:rPr>
          <w:rFonts w:ascii="仿宋_GB2312" w:eastAsia="仿宋_GB2312" w:hint="eastAsia"/>
          <w:sz w:val="24"/>
          <w:szCs w:val="28"/>
        </w:rPr>
        <w:t>青岛市统一社会信用代码</w:t>
      </w:r>
      <w:r w:rsidR="00FC0DBF">
        <w:rPr>
          <w:rFonts w:ascii="仿宋_GB2312" w:eastAsia="仿宋_GB2312" w:hint="eastAsia"/>
          <w:sz w:val="24"/>
          <w:szCs w:val="28"/>
        </w:rPr>
        <w:t>金融业</w:t>
      </w:r>
      <w:r>
        <w:rPr>
          <w:rFonts w:ascii="仿宋_GB2312" w:eastAsia="仿宋_GB2312" w:hint="eastAsia"/>
          <w:sz w:val="24"/>
          <w:szCs w:val="28"/>
        </w:rPr>
        <w:t>地域分布</w:t>
      </w:r>
    </w:p>
    <w:p w:rsidR="00345BB1" w:rsidRPr="00F57F70" w:rsidRDefault="00510C21" w:rsidP="009A46D3">
      <w:pPr>
        <w:ind w:leftChars="376" w:left="790" w:firstLineChars="199" w:firstLine="478"/>
        <w:rPr>
          <w:rFonts w:ascii="仿宋_GB2312" w:eastAsia="仿宋_GB2312"/>
          <w:b/>
          <w:sz w:val="32"/>
          <w:szCs w:val="28"/>
        </w:rPr>
      </w:pPr>
      <w:r w:rsidRPr="00D8619E">
        <w:rPr>
          <w:rFonts w:ascii="仿宋_GB2312" w:eastAsia="仿宋_GB2312" w:hint="eastAsia"/>
          <w:sz w:val="24"/>
          <w:szCs w:val="24"/>
        </w:rPr>
        <w:t>注：本文所称金融业包括国民经济分类(</w:t>
      </w:r>
      <w:r w:rsidRPr="00D8619E">
        <w:rPr>
          <w:rFonts w:ascii="仿宋_GB2312" w:eastAsia="仿宋_GB2312" w:hAnsi="宋体" w:hint="eastAsia"/>
          <w:sz w:val="24"/>
          <w:szCs w:val="24"/>
        </w:rPr>
        <w:t>GB/T 4754-2011)中J 金融业及</w:t>
      </w:r>
      <w:r w:rsidR="009A46D3">
        <w:rPr>
          <w:rFonts w:ascii="仿宋_GB2312" w:eastAsia="仿宋_GB2312" w:hAnsi="宋体" w:hint="eastAsia"/>
          <w:sz w:val="24"/>
          <w:szCs w:val="24"/>
        </w:rPr>
        <w:t xml:space="preserve"> </w:t>
      </w:r>
      <w:r w:rsidRPr="00D8619E">
        <w:rPr>
          <w:rFonts w:ascii="仿宋_GB2312" w:eastAsia="仿宋_GB2312" w:hAnsi="宋体" w:hint="eastAsia"/>
          <w:sz w:val="24"/>
          <w:szCs w:val="24"/>
        </w:rPr>
        <w:t>L7212投资与资产管理</w:t>
      </w:r>
      <w:r>
        <w:rPr>
          <w:rFonts w:ascii="仿宋_GB2312" w:eastAsia="仿宋_GB2312" w:hAnsi="宋体" w:hint="eastAsia"/>
          <w:sz w:val="24"/>
          <w:szCs w:val="24"/>
        </w:rPr>
        <w:t>。</w:t>
      </w:r>
    </w:p>
    <w:p w:rsidR="00D92815" w:rsidRPr="00827544" w:rsidRDefault="002D1B37" w:rsidP="00A26C96">
      <w:pPr>
        <w:ind w:firstLineChars="246" w:firstLine="790"/>
        <w:jc w:val="left"/>
        <w:rPr>
          <w:rFonts w:ascii="仿宋_GB2312" w:eastAsia="仿宋_GB2312"/>
          <w:b/>
          <w:noProof/>
          <w:sz w:val="32"/>
          <w:szCs w:val="28"/>
        </w:rPr>
      </w:pPr>
      <w:r>
        <w:rPr>
          <w:rFonts w:ascii="仿宋_GB2312" w:eastAsia="仿宋_GB2312" w:hint="eastAsia"/>
          <w:b/>
          <w:sz w:val="32"/>
          <w:szCs w:val="28"/>
        </w:rPr>
        <w:lastRenderedPageBreak/>
        <w:t>5.4.</w:t>
      </w:r>
      <w:r w:rsidR="00A41918">
        <w:rPr>
          <w:rFonts w:ascii="仿宋_GB2312" w:eastAsia="仿宋_GB2312" w:hint="eastAsia"/>
          <w:b/>
          <w:sz w:val="32"/>
          <w:szCs w:val="28"/>
        </w:rPr>
        <w:t>2</w:t>
      </w:r>
      <w:r w:rsidR="00DB7578" w:rsidRPr="00827544">
        <w:rPr>
          <w:rFonts w:ascii="仿宋_GB2312" w:eastAsia="仿宋_GB2312" w:hint="eastAsia"/>
          <w:b/>
          <w:sz w:val="32"/>
          <w:szCs w:val="28"/>
        </w:rPr>
        <w:t xml:space="preserve"> 年度注册登记</w:t>
      </w:r>
    </w:p>
    <w:p w:rsidR="008026A2" w:rsidRDefault="00AE38BB" w:rsidP="008026A2">
      <w:pPr>
        <w:ind w:leftChars="467" w:left="981" w:firstLineChars="100" w:firstLine="280"/>
        <w:jc w:val="left"/>
        <w:rPr>
          <w:rFonts w:ascii="仿宋_GB2312" w:eastAsia="仿宋_GB2312"/>
          <w:noProof/>
          <w:sz w:val="28"/>
          <w:szCs w:val="28"/>
        </w:rPr>
      </w:pPr>
      <w:r w:rsidRPr="00C445F1">
        <w:rPr>
          <w:rFonts w:ascii="仿宋_GB2312" w:eastAsia="仿宋_GB2312" w:hint="eastAsia"/>
          <w:noProof/>
          <w:sz w:val="28"/>
          <w:szCs w:val="28"/>
        </w:rPr>
        <w:t>2021年，青岛市</w:t>
      </w:r>
      <w:r w:rsidR="00AF7D29" w:rsidRPr="00C445F1">
        <w:rPr>
          <w:rFonts w:ascii="仿宋_GB2312" w:eastAsia="仿宋_GB2312" w:hint="eastAsia"/>
          <w:noProof/>
          <w:sz w:val="28"/>
          <w:szCs w:val="28"/>
        </w:rPr>
        <w:t>金融业注册3998家，</w:t>
      </w:r>
      <w:r w:rsidR="00F91A14" w:rsidRPr="00C445F1">
        <w:rPr>
          <w:rFonts w:ascii="仿宋_GB2312" w:eastAsia="仿宋_GB2312" w:hint="eastAsia"/>
          <w:noProof/>
          <w:sz w:val="28"/>
          <w:szCs w:val="28"/>
        </w:rPr>
        <w:t>与2020年同期相比</w:t>
      </w:r>
    </w:p>
    <w:p w:rsidR="00AE38BB" w:rsidRPr="00C445F1" w:rsidRDefault="00F91A14" w:rsidP="008026A2">
      <w:pPr>
        <w:ind w:firstLineChars="300" w:firstLine="840"/>
        <w:jc w:val="left"/>
        <w:rPr>
          <w:rFonts w:ascii="仿宋_GB2312" w:eastAsia="仿宋_GB2312"/>
          <w:noProof/>
          <w:sz w:val="28"/>
          <w:szCs w:val="28"/>
        </w:rPr>
      </w:pPr>
      <w:r w:rsidRPr="00C445F1">
        <w:rPr>
          <w:rFonts w:ascii="仿宋_GB2312" w:eastAsia="仿宋_GB2312" w:hint="eastAsia"/>
          <w:noProof/>
          <w:sz w:val="28"/>
          <w:szCs w:val="28"/>
        </w:rPr>
        <w:t>减少1736家。</w:t>
      </w:r>
    </w:p>
    <w:p w:rsidR="005906F3" w:rsidRDefault="00654D69" w:rsidP="00455DAC">
      <w:pPr>
        <w:ind w:leftChars="200" w:left="420" w:firstLineChars="150" w:firstLine="420"/>
        <w:jc w:val="left"/>
        <w:rPr>
          <w:rFonts w:ascii="宋体"/>
          <w:sz w:val="28"/>
          <w:szCs w:val="28"/>
        </w:rPr>
      </w:pPr>
      <w:r>
        <w:rPr>
          <w:rFonts w:ascii="宋体"/>
          <w:noProof/>
          <w:sz w:val="28"/>
          <w:szCs w:val="28"/>
        </w:rPr>
        <w:drawing>
          <wp:inline distT="0" distB="0" distL="0" distR="0">
            <wp:extent cx="4997450" cy="3061970"/>
            <wp:effectExtent l="1905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a:srcRect/>
                    <a:stretch>
                      <a:fillRect/>
                    </a:stretch>
                  </pic:blipFill>
                  <pic:spPr bwMode="auto">
                    <a:xfrm>
                      <a:off x="0" y="0"/>
                      <a:ext cx="4997450" cy="3061970"/>
                    </a:xfrm>
                    <a:prstGeom prst="rect">
                      <a:avLst/>
                    </a:prstGeom>
                    <a:noFill/>
                    <a:ln w="9525">
                      <a:noFill/>
                      <a:miter lim="800000"/>
                      <a:headEnd/>
                      <a:tailEnd/>
                    </a:ln>
                  </pic:spPr>
                </pic:pic>
              </a:graphicData>
            </a:graphic>
          </wp:inline>
        </w:drawing>
      </w:r>
    </w:p>
    <w:p w:rsidR="00654D69" w:rsidRDefault="00455DAC" w:rsidP="00455DAC">
      <w:pPr>
        <w:ind w:left="840" w:firstLine="420"/>
        <w:jc w:val="left"/>
        <w:rPr>
          <w:rFonts w:ascii="宋体"/>
          <w:sz w:val="28"/>
          <w:szCs w:val="28"/>
        </w:rPr>
      </w:pPr>
      <w:r w:rsidRPr="00A30EB1">
        <w:rPr>
          <w:rFonts w:ascii="仿宋_GB2312" w:eastAsia="仿宋_GB2312" w:hint="eastAsia"/>
          <w:sz w:val="24"/>
          <w:szCs w:val="28"/>
        </w:rPr>
        <w:t>图</w:t>
      </w:r>
      <w:r>
        <w:rPr>
          <w:rFonts w:ascii="仿宋_GB2312" w:eastAsia="仿宋_GB2312" w:hint="eastAsia"/>
          <w:sz w:val="24"/>
          <w:szCs w:val="28"/>
        </w:rPr>
        <w:t>18</w:t>
      </w:r>
      <w:r w:rsidRPr="00A30EB1">
        <w:rPr>
          <w:rFonts w:ascii="仿宋_GB2312" w:eastAsia="仿宋_GB2312" w:hint="eastAsia"/>
          <w:sz w:val="24"/>
          <w:szCs w:val="28"/>
        </w:rPr>
        <w:t>.</w:t>
      </w:r>
      <w:r w:rsidRPr="00D70B9B">
        <w:rPr>
          <w:rFonts w:ascii="仿宋_GB2312" w:eastAsia="仿宋_GB2312" w:hint="eastAsia"/>
          <w:sz w:val="24"/>
          <w:szCs w:val="28"/>
        </w:rPr>
        <w:t xml:space="preserve"> </w:t>
      </w:r>
      <w:r w:rsidRPr="00A30EB1">
        <w:rPr>
          <w:rFonts w:ascii="仿宋_GB2312" w:eastAsia="仿宋_GB2312" w:hint="eastAsia"/>
          <w:sz w:val="24"/>
          <w:szCs w:val="28"/>
        </w:rPr>
        <w:t>青岛市统一社会信用代码</w:t>
      </w:r>
      <w:r>
        <w:rPr>
          <w:rFonts w:ascii="仿宋_GB2312" w:eastAsia="仿宋_GB2312" w:hint="eastAsia"/>
          <w:sz w:val="24"/>
          <w:szCs w:val="28"/>
        </w:rPr>
        <w:t>金融业年度注册数据</w:t>
      </w:r>
    </w:p>
    <w:p w:rsidR="005D458B" w:rsidRDefault="00C87D4B" w:rsidP="00A31502">
      <w:pPr>
        <w:ind w:firstLineChars="265" w:firstLine="851"/>
        <w:rPr>
          <w:rFonts w:ascii="仿宋_GB2312" w:eastAsia="仿宋_GB2312"/>
          <w:b/>
          <w:sz w:val="32"/>
          <w:szCs w:val="28"/>
        </w:rPr>
      </w:pPr>
      <w:r w:rsidRPr="00597C2A">
        <w:rPr>
          <w:rFonts w:ascii="仿宋_GB2312" w:eastAsia="仿宋_GB2312" w:hint="eastAsia"/>
          <w:b/>
          <w:sz w:val="32"/>
          <w:szCs w:val="28"/>
        </w:rPr>
        <w:t>5.4.</w:t>
      </w:r>
      <w:r w:rsidR="00A909C2">
        <w:rPr>
          <w:rFonts w:ascii="仿宋_GB2312" w:eastAsia="仿宋_GB2312" w:hint="eastAsia"/>
          <w:b/>
          <w:sz w:val="32"/>
          <w:szCs w:val="28"/>
        </w:rPr>
        <w:t>3</w:t>
      </w:r>
      <w:r w:rsidR="006D1CB5" w:rsidRPr="00597C2A">
        <w:rPr>
          <w:rFonts w:ascii="仿宋_GB2312" w:eastAsia="仿宋_GB2312" w:hint="eastAsia"/>
          <w:b/>
          <w:sz w:val="32"/>
          <w:szCs w:val="28"/>
        </w:rPr>
        <w:t xml:space="preserve"> 2021年</w:t>
      </w:r>
      <w:r w:rsidR="00987AF7">
        <w:rPr>
          <w:rFonts w:ascii="仿宋_GB2312" w:eastAsia="仿宋_GB2312" w:hint="eastAsia"/>
          <w:b/>
          <w:sz w:val="32"/>
          <w:szCs w:val="28"/>
        </w:rPr>
        <w:t>注册数据</w:t>
      </w:r>
      <w:r w:rsidR="008E3764" w:rsidRPr="00597C2A">
        <w:rPr>
          <w:rFonts w:ascii="仿宋_GB2312" w:eastAsia="仿宋_GB2312" w:hint="eastAsia"/>
          <w:b/>
          <w:sz w:val="32"/>
          <w:szCs w:val="28"/>
        </w:rPr>
        <w:t>地域分布</w:t>
      </w:r>
    </w:p>
    <w:p w:rsidR="00955083" w:rsidRDefault="006B6384" w:rsidP="00955083">
      <w:pPr>
        <w:ind w:leftChars="600" w:left="1260" w:firstLineChars="50" w:firstLine="140"/>
        <w:rPr>
          <w:rFonts w:ascii="仿宋_GB2312" w:eastAsia="仿宋_GB2312"/>
          <w:sz w:val="28"/>
          <w:szCs w:val="28"/>
        </w:rPr>
      </w:pPr>
      <w:r w:rsidRPr="00881216">
        <w:rPr>
          <w:rFonts w:ascii="仿宋_GB2312" w:eastAsia="仿宋_GB2312" w:hint="eastAsia"/>
          <w:sz w:val="28"/>
          <w:szCs w:val="28"/>
        </w:rPr>
        <w:t>2021年，青岛市</w:t>
      </w:r>
      <w:r w:rsidR="00855445" w:rsidRPr="00881216">
        <w:rPr>
          <w:rFonts w:ascii="仿宋_GB2312" w:eastAsia="仿宋_GB2312" w:hint="eastAsia"/>
          <w:sz w:val="28"/>
          <w:szCs w:val="28"/>
        </w:rPr>
        <w:t>金融业注册登记排名前三的地域为即墨</w:t>
      </w:r>
    </w:p>
    <w:p w:rsidR="00E859D9" w:rsidRPr="00881216" w:rsidRDefault="00855445" w:rsidP="00955083">
      <w:pPr>
        <w:ind w:firstLineChars="300" w:firstLine="840"/>
        <w:rPr>
          <w:rFonts w:ascii="仿宋_GB2312" w:eastAsia="仿宋_GB2312"/>
          <w:sz w:val="24"/>
          <w:szCs w:val="28"/>
        </w:rPr>
      </w:pPr>
      <w:r w:rsidRPr="00881216">
        <w:rPr>
          <w:rFonts w:ascii="仿宋_GB2312" w:eastAsia="仿宋_GB2312" w:hint="eastAsia"/>
          <w:sz w:val="28"/>
          <w:szCs w:val="28"/>
        </w:rPr>
        <w:t>区、西海岸新区、崂山区。</w:t>
      </w:r>
    </w:p>
    <w:p w:rsidR="00CD4D7A" w:rsidRDefault="00654D69" w:rsidP="000E0380">
      <w:pPr>
        <w:ind w:left="720"/>
        <w:rPr>
          <w:rFonts w:ascii="宋体"/>
          <w:sz w:val="28"/>
          <w:szCs w:val="28"/>
        </w:rPr>
      </w:pPr>
      <w:r>
        <w:rPr>
          <w:rFonts w:ascii="宋体"/>
          <w:noProof/>
          <w:sz w:val="28"/>
          <w:szCs w:val="28"/>
        </w:rPr>
        <w:drawing>
          <wp:inline distT="0" distB="0" distL="0" distR="0">
            <wp:extent cx="4635500" cy="2976880"/>
            <wp:effectExtent l="1905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a:srcRect/>
                    <a:stretch>
                      <a:fillRect/>
                    </a:stretch>
                  </pic:blipFill>
                  <pic:spPr bwMode="auto">
                    <a:xfrm>
                      <a:off x="0" y="0"/>
                      <a:ext cx="4635500" cy="2976880"/>
                    </a:xfrm>
                    <a:prstGeom prst="rect">
                      <a:avLst/>
                    </a:prstGeom>
                    <a:noFill/>
                    <a:ln w="9525">
                      <a:noFill/>
                      <a:miter lim="800000"/>
                      <a:headEnd/>
                      <a:tailEnd/>
                    </a:ln>
                  </pic:spPr>
                </pic:pic>
              </a:graphicData>
            </a:graphic>
          </wp:inline>
        </w:drawing>
      </w:r>
    </w:p>
    <w:p w:rsidR="00C30921" w:rsidRDefault="00C30921" w:rsidP="00C30921">
      <w:pPr>
        <w:ind w:left="840" w:firstLine="420"/>
        <w:jc w:val="left"/>
        <w:rPr>
          <w:rFonts w:ascii="宋体"/>
          <w:sz w:val="28"/>
          <w:szCs w:val="28"/>
        </w:rPr>
      </w:pPr>
      <w:r w:rsidRPr="00A30EB1">
        <w:rPr>
          <w:rFonts w:ascii="仿宋_GB2312" w:eastAsia="仿宋_GB2312" w:hint="eastAsia"/>
          <w:sz w:val="24"/>
          <w:szCs w:val="28"/>
        </w:rPr>
        <w:t>图</w:t>
      </w:r>
      <w:r>
        <w:rPr>
          <w:rFonts w:ascii="仿宋_GB2312" w:eastAsia="仿宋_GB2312" w:hint="eastAsia"/>
          <w:sz w:val="24"/>
          <w:szCs w:val="28"/>
        </w:rPr>
        <w:t>19</w:t>
      </w:r>
      <w:r w:rsidRPr="00A30EB1">
        <w:rPr>
          <w:rFonts w:ascii="仿宋_GB2312" w:eastAsia="仿宋_GB2312" w:hint="eastAsia"/>
          <w:sz w:val="24"/>
          <w:szCs w:val="28"/>
        </w:rPr>
        <w:t>.</w:t>
      </w:r>
      <w:r w:rsidRPr="00D70B9B">
        <w:rPr>
          <w:rFonts w:ascii="仿宋_GB2312" w:eastAsia="仿宋_GB2312" w:hint="eastAsia"/>
          <w:sz w:val="24"/>
          <w:szCs w:val="28"/>
        </w:rPr>
        <w:t xml:space="preserve"> </w:t>
      </w:r>
      <w:r>
        <w:rPr>
          <w:rFonts w:ascii="仿宋_GB2312" w:eastAsia="仿宋_GB2312" w:hint="eastAsia"/>
          <w:sz w:val="24"/>
          <w:szCs w:val="28"/>
        </w:rPr>
        <w:t>2021年</w:t>
      </w:r>
      <w:r w:rsidRPr="00A30EB1">
        <w:rPr>
          <w:rFonts w:ascii="仿宋_GB2312" w:eastAsia="仿宋_GB2312" w:hint="eastAsia"/>
          <w:sz w:val="24"/>
          <w:szCs w:val="28"/>
        </w:rPr>
        <w:t>青岛市统一社会信用代码</w:t>
      </w:r>
      <w:r>
        <w:rPr>
          <w:rFonts w:ascii="仿宋_GB2312" w:eastAsia="仿宋_GB2312" w:hint="eastAsia"/>
          <w:sz w:val="24"/>
          <w:szCs w:val="28"/>
        </w:rPr>
        <w:t>金融业地域分布</w:t>
      </w:r>
    </w:p>
    <w:p w:rsidR="007809C3" w:rsidRPr="00C30921" w:rsidRDefault="007809C3" w:rsidP="00854B49">
      <w:pPr>
        <w:rPr>
          <w:rFonts w:ascii="仿宋_GB2312" w:eastAsia="仿宋_GB2312"/>
          <w:b/>
          <w:sz w:val="10"/>
          <w:szCs w:val="10"/>
        </w:rPr>
      </w:pPr>
    </w:p>
    <w:p w:rsidR="00F77527" w:rsidRPr="00220E82" w:rsidRDefault="00220E82" w:rsidP="00220E82">
      <w:pPr>
        <w:ind w:left="420" w:firstLine="420"/>
        <w:rPr>
          <w:rFonts w:ascii="仿宋_GB2312" w:eastAsia="仿宋_GB2312"/>
          <w:b/>
          <w:sz w:val="28"/>
          <w:szCs w:val="28"/>
        </w:rPr>
      </w:pPr>
      <w:r w:rsidRPr="00220E82">
        <w:rPr>
          <w:rFonts w:ascii="仿宋_GB2312" w:eastAsia="仿宋_GB2312" w:hint="eastAsia"/>
          <w:b/>
          <w:sz w:val="32"/>
          <w:szCs w:val="28"/>
        </w:rPr>
        <w:lastRenderedPageBreak/>
        <w:t>5.5</w:t>
      </w:r>
      <w:r>
        <w:rPr>
          <w:rFonts w:ascii="仿宋_GB2312" w:eastAsia="仿宋_GB2312" w:hint="eastAsia"/>
          <w:b/>
          <w:sz w:val="32"/>
          <w:szCs w:val="28"/>
        </w:rPr>
        <w:t xml:space="preserve"> 印刷业及造纸和纸制品业</w:t>
      </w:r>
    </w:p>
    <w:p w:rsidR="00D26121" w:rsidRDefault="00D81C9C" w:rsidP="00D26121">
      <w:pPr>
        <w:ind w:left="420" w:firstLine="420"/>
        <w:rPr>
          <w:rFonts w:ascii="仿宋_GB2312" w:eastAsia="仿宋_GB2312"/>
          <w:b/>
          <w:sz w:val="32"/>
          <w:szCs w:val="28"/>
        </w:rPr>
      </w:pPr>
      <w:r w:rsidRPr="00D81C9C">
        <w:rPr>
          <w:rFonts w:ascii="仿宋_GB2312" w:eastAsia="仿宋_GB2312" w:hint="eastAsia"/>
          <w:b/>
          <w:sz w:val="32"/>
          <w:szCs w:val="28"/>
        </w:rPr>
        <w:t>5.5.1</w:t>
      </w:r>
      <w:r w:rsidR="001D7679" w:rsidRPr="00D81C9C">
        <w:rPr>
          <w:rFonts w:ascii="仿宋_GB2312" w:eastAsia="仿宋_GB2312" w:hint="eastAsia"/>
          <w:b/>
          <w:sz w:val="32"/>
          <w:szCs w:val="28"/>
        </w:rPr>
        <w:t>总体情况</w:t>
      </w:r>
    </w:p>
    <w:p w:rsidR="004B1A47" w:rsidRPr="00D26121" w:rsidRDefault="00B920C5" w:rsidP="00D26121">
      <w:pPr>
        <w:ind w:left="840" w:firstLine="420"/>
        <w:rPr>
          <w:rFonts w:ascii="仿宋_GB2312" w:eastAsia="仿宋_GB2312"/>
          <w:b/>
          <w:sz w:val="32"/>
          <w:szCs w:val="28"/>
        </w:rPr>
      </w:pPr>
      <w:r w:rsidRPr="00B920C5">
        <w:rPr>
          <w:rFonts w:ascii="仿宋_GB2312" w:eastAsia="仿宋_GB2312" w:hint="eastAsia"/>
          <w:sz w:val="28"/>
          <w:szCs w:val="28"/>
        </w:rPr>
        <w:t>青岛市印刷业及造纸和纸制品业共2827家，主要分布在即墨区</w:t>
      </w:r>
      <w:r w:rsidR="00AE3A83">
        <w:rPr>
          <w:rFonts w:ascii="仿宋_GB2312" w:eastAsia="仿宋_GB2312" w:hint="eastAsia"/>
          <w:sz w:val="28"/>
          <w:szCs w:val="28"/>
        </w:rPr>
        <w:t>（</w:t>
      </w:r>
      <w:r w:rsidR="0004320B">
        <w:rPr>
          <w:rFonts w:ascii="仿宋_GB2312" w:eastAsia="仿宋_GB2312" w:hint="eastAsia"/>
          <w:sz w:val="28"/>
          <w:szCs w:val="28"/>
        </w:rPr>
        <w:t>1124</w:t>
      </w:r>
      <w:r w:rsidR="00AE3A83">
        <w:rPr>
          <w:rFonts w:ascii="仿宋_GB2312" w:eastAsia="仿宋_GB2312" w:hint="eastAsia"/>
          <w:sz w:val="28"/>
          <w:szCs w:val="28"/>
        </w:rPr>
        <w:t>家）</w:t>
      </w:r>
      <w:r w:rsidRPr="00B920C5">
        <w:rPr>
          <w:rFonts w:ascii="仿宋_GB2312" w:eastAsia="仿宋_GB2312" w:hint="eastAsia"/>
          <w:sz w:val="28"/>
          <w:szCs w:val="28"/>
        </w:rPr>
        <w:t>、胶州市</w:t>
      </w:r>
      <w:r w:rsidR="00AE3A83">
        <w:rPr>
          <w:rFonts w:ascii="仿宋_GB2312" w:eastAsia="仿宋_GB2312" w:hint="eastAsia"/>
          <w:sz w:val="28"/>
          <w:szCs w:val="28"/>
        </w:rPr>
        <w:t>（</w:t>
      </w:r>
      <w:r w:rsidR="0004320B">
        <w:rPr>
          <w:rFonts w:ascii="仿宋_GB2312" w:eastAsia="仿宋_GB2312" w:hint="eastAsia"/>
          <w:sz w:val="28"/>
          <w:szCs w:val="28"/>
        </w:rPr>
        <w:t>448</w:t>
      </w:r>
      <w:r w:rsidR="00AE3A83">
        <w:rPr>
          <w:rFonts w:ascii="仿宋_GB2312" w:eastAsia="仿宋_GB2312" w:hint="eastAsia"/>
          <w:sz w:val="28"/>
          <w:szCs w:val="28"/>
        </w:rPr>
        <w:t>家）</w:t>
      </w:r>
      <w:r w:rsidR="0004320B" w:rsidRPr="00B920C5">
        <w:rPr>
          <w:rFonts w:ascii="仿宋_GB2312" w:eastAsia="仿宋_GB2312" w:hint="eastAsia"/>
          <w:sz w:val="28"/>
          <w:szCs w:val="28"/>
        </w:rPr>
        <w:t>、城阳区</w:t>
      </w:r>
      <w:r w:rsidR="0004320B">
        <w:rPr>
          <w:rFonts w:ascii="仿宋_GB2312" w:eastAsia="仿宋_GB2312" w:hint="eastAsia"/>
          <w:sz w:val="28"/>
          <w:szCs w:val="28"/>
        </w:rPr>
        <w:t>（436家）</w:t>
      </w:r>
    </w:p>
    <w:p w:rsidR="007B4574" w:rsidRDefault="00632F3D" w:rsidP="004B1A47">
      <w:pPr>
        <w:ind w:left="420" w:firstLine="420"/>
        <w:rPr>
          <w:rFonts w:ascii="仿宋_GB2312" w:eastAsia="仿宋_GB2312"/>
          <w:sz w:val="28"/>
          <w:szCs w:val="28"/>
        </w:rPr>
      </w:pPr>
      <w:r>
        <w:rPr>
          <w:rFonts w:ascii="仿宋_GB2312" w:eastAsia="仿宋_GB2312" w:hint="eastAsia"/>
          <w:noProof/>
          <w:sz w:val="28"/>
          <w:szCs w:val="28"/>
        </w:rPr>
        <w:drawing>
          <wp:inline distT="0" distB="0" distL="0" distR="0">
            <wp:extent cx="5004212" cy="3111336"/>
            <wp:effectExtent l="19050" t="0" r="5938"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5"/>
                    <a:srcRect/>
                    <a:stretch>
                      <a:fillRect/>
                    </a:stretch>
                  </pic:blipFill>
                  <pic:spPr bwMode="auto">
                    <a:xfrm>
                      <a:off x="0" y="0"/>
                      <a:ext cx="5009582" cy="3114675"/>
                    </a:xfrm>
                    <a:prstGeom prst="rect">
                      <a:avLst/>
                    </a:prstGeom>
                    <a:noFill/>
                    <a:ln w="9525">
                      <a:noFill/>
                      <a:miter lim="800000"/>
                      <a:headEnd/>
                      <a:tailEnd/>
                    </a:ln>
                  </pic:spPr>
                </pic:pic>
              </a:graphicData>
            </a:graphic>
          </wp:inline>
        </w:drawing>
      </w:r>
    </w:p>
    <w:p w:rsidR="00AD13EC" w:rsidRDefault="00AD13EC" w:rsidP="00AD13EC">
      <w:pPr>
        <w:ind w:left="1260"/>
        <w:rPr>
          <w:rFonts w:ascii="仿宋_GB2312" w:eastAsia="仿宋_GB2312"/>
          <w:sz w:val="28"/>
          <w:szCs w:val="28"/>
        </w:rPr>
      </w:pPr>
      <w:r w:rsidRPr="00A30EB1">
        <w:rPr>
          <w:rFonts w:ascii="仿宋_GB2312" w:eastAsia="仿宋_GB2312" w:hint="eastAsia"/>
          <w:sz w:val="24"/>
          <w:szCs w:val="28"/>
        </w:rPr>
        <w:t>图</w:t>
      </w:r>
      <w:r>
        <w:rPr>
          <w:rFonts w:ascii="仿宋_GB2312" w:eastAsia="仿宋_GB2312" w:hint="eastAsia"/>
          <w:sz w:val="24"/>
          <w:szCs w:val="28"/>
        </w:rPr>
        <w:t>20</w:t>
      </w:r>
      <w:r w:rsidRPr="00A30EB1">
        <w:rPr>
          <w:rFonts w:ascii="仿宋_GB2312" w:eastAsia="仿宋_GB2312" w:hint="eastAsia"/>
          <w:sz w:val="24"/>
          <w:szCs w:val="28"/>
        </w:rPr>
        <w:t>.青岛市统一社会信用代码</w:t>
      </w:r>
      <w:r>
        <w:rPr>
          <w:rFonts w:ascii="仿宋_GB2312" w:eastAsia="仿宋_GB2312" w:hint="eastAsia"/>
          <w:sz w:val="24"/>
          <w:szCs w:val="28"/>
        </w:rPr>
        <w:t>印刷业及造纸和纸制品业地域分布</w:t>
      </w:r>
    </w:p>
    <w:p w:rsidR="007B4574" w:rsidRDefault="0065527D" w:rsidP="0065527D">
      <w:pPr>
        <w:ind w:firstLineChars="245" w:firstLine="787"/>
        <w:rPr>
          <w:rFonts w:ascii="仿宋_GB2312" w:eastAsia="仿宋_GB2312"/>
          <w:sz w:val="28"/>
          <w:szCs w:val="28"/>
        </w:rPr>
      </w:pPr>
      <w:r w:rsidRPr="00D81C9C">
        <w:rPr>
          <w:rFonts w:ascii="仿宋_GB2312" w:eastAsia="仿宋_GB2312" w:hint="eastAsia"/>
          <w:b/>
          <w:sz w:val="32"/>
          <w:szCs w:val="28"/>
        </w:rPr>
        <w:t>5.5.</w:t>
      </w:r>
      <w:r>
        <w:rPr>
          <w:rFonts w:ascii="仿宋_GB2312" w:eastAsia="仿宋_GB2312" w:hint="eastAsia"/>
          <w:b/>
          <w:sz w:val="32"/>
          <w:szCs w:val="28"/>
        </w:rPr>
        <w:t>2</w:t>
      </w:r>
      <w:r w:rsidR="00CD2562">
        <w:rPr>
          <w:rFonts w:ascii="仿宋_GB2312" w:eastAsia="仿宋_GB2312" w:hint="eastAsia"/>
          <w:b/>
          <w:sz w:val="32"/>
          <w:szCs w:val="28"/>
        </w:rPr>
        <w:t xml:space="preserve">  年度注册登记</w:t>
      </w:r>
    </w:p>
    <w:p w:rsidR="00231AAF" w:rsidRDefault="00C36D8C" w:rsidP="00231AAF">
      <w:pPr>
        <w:ind w:left="1260"/>
        <w:rPr>
          <w:rFonts w:ascii="仿宋_GB2312" w:eastAsia="仿宋_GB2312"/>
          <w:sz w:val="28"/>
          <w:szCs w:val="28"/>
        </w:rPr>
      </w:pPr>
      <w:r w:rsidRPr="004E2A1D">
        <w:rPr>
          <w:rFonts w:ascii="仿宋_GB2312" w:eastAsia="仿宋_GB2312" w:hint="eastAsia"/>
          <w:sz w:val="28"/>
          <w:szCs w:val="28"/>
        </w:rPr>
        <w:t>2021年，印刷业及造纸和纸制品业注册登记分别为136家、</w:t>
      </w:r>
    </w:p>
    <w:p w:rsidR="00C36D8C" w:rsidRPr="004E2A1D" w:rsidRDefault="00C36D8C" w:rsidP="00231AAF">
      <w:pPr>
        <w:ind w:firstLineChars="300" w:firstLine="840"/>
        <w:rPr>
          <w:rFonts w:ascii="仿宋_GB2312" w:eastAsia="仿宋_GB2312"/>
          <w:sz w:val="32"/>
          <w:szCs w:val="28"/>
        </w:rPr>
      </w:pPr>
      <w:r w:rsidRPr="004E2A1D">
        <w:rPr>
          <w:rFonts w:ascii="仿宋_GB2312" w:eastAsia="仿宋_GB2312" w:hint="eastAsia"/>
          <w:sz w:val="28"/>
          <w:szCs w:val="28"/>
        </w:rPr>
        <w:t>191家</w:t>
      </w:r>
    </w:p>
    <w:p w:rsidR="001805F0" w:rsidRDefault="008C37B8" w:rsidP="00D81C9C">
      <w:pPr>
        <w:ind w:left="420" w:firstLine="420"/>
        <w:rPr>
          <w:rFonts w:ascii="仿宋_GB2312" w:eastAsia="仿宋_GB2312"/>
          <w:b/>
          <w:sz w:val="32"/>
          <w:szCs w:val="28"/>
        </w:rPr>
      </w:pPr>
      <w:r>
        <w:rPr>
          <w:rFonts w:ascii="仿宋_GB2312" w:eastAsia="仿宋_GB2312" w:hint="eastAsia"/>
          <w:b/>
          <w:noProof/>
          <w:sz w:val="32"/>
          <w:szCs w:val="28"/>
        </w:rPr>
        <w:drawing>
          <wp:inline distT="0" distB="0" distL="0" distR="0">
            <wp:extent cx="4753199" cy="2711302"/>
            <wp:effectExtent l="19050" t="0" r="9301" b="0"/>
            <wp:docPr id="1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srcRect/>
                    <a:stretch>
                      <a:fillRect/>
                    </a:stretch>
                  </pic:blipFill>
                  <pic:spPr bwMode="auto">
                    <a:xfrm>
                      <a:off x="0" y="0"/>
                      <a:ext cx="4752975" cy="2711174"/>
                    </a:xfrm>
                    <a:prstGeom prst="rect">
                      <a:avLst/>
                    </a:prstGeom>
                    <a:noFill/>
                    <a:ln w="9525">
                      <a:noFill/>
                      <a:miter lim="800000"/>
                      <a:headEnd/>
                      <a:tailEnd/>
                    </a:ln>
                  </pic:spPr>
                </pic:pic>
              </a:graphicData>
            </a:graphic>
          </wp:inline>
        </w:drawing>
      </w:r>
    </w:p>
    <w:p w:rsidR="0056420B" w:rsidRPr="00D81C9C" w:rsidRDefault="0056420B" w:rsidP="00E2185B">
      <w:pPr>
        <w:ind w:leftChars="200" w:left="420" w:firstLineChars="175" w:firstLine="420"/>
        <w:rPr>
          <w:rFonts w:ascii="仿宋_GB2312" w:eastAsia="仿宋_GB2312"/>
          <w:b/>
          <w:sz w:val="32"/>
          <w:szCs w:val="28"/>
        </w:rPr>
      </w:pPr>
      <w:r w:rsidRPr="00A30EB1">
        <w:rPr>
          <w:rFonts w:ascii="仿宋_GB2312" w:eastAsia="仿宋_GB2312" w:hint="eastAsia"/>
          <w:sz w:val="24"/>
          <w:szCs w:val="28"/>
        </w:rPr>
        <w:t>图</w:t>
      </w:r>
      <w:r>
        <w:rPr>
          <w:rFonts w:ascii="仿宋_GB2312" w:eastAsia="仿宋_GB2312" w:hint="eastAsia"/>
          <w:sz w:val="24"/>
          <w:szCs w:val="28"/>
        </w:rPr>
        <w:t>21</w:t>
      </w:r>
      <w:r w:rsidRPr="00A30EB1">
        <w:rPr>
          <w:rFonts w:ascii="仿宋_GB2312" w:eastAsia="仿宋_GB2312" w:hint="eastAsia"/>
          <w:sz w:val="24"/>
          <w:szCs w:val="28"/>
        </w:rPr>
        <w:t>.青岛市统一社会信用代码</w:t>
      </w:r>
      <w:r>
        <w:rPr>
          <w:rFonts w:ascii="仿宋_GB2312" w:eastAsia="仿宋_GB2312" w:hint="eastAsia"/>
          <w:sz w:val="24"/>
          <w:szCs w:val="28"/>
        </w:rPr>
        <w:t>印刷业及造纸和纸制品业年度注册数据</w:t>
      </w:r>
    </w:p>
    <w:p w:rsidR="00B22122" w:rsidRDefault="002D210D" w:rsidP="005E53F1">
      <w:pPr>
        <w:ind w:left="420" w:firstLine="420"/>
        <w:rPr>
          <w:rFonts w:ascii="宋体"/>
          <w:sz w:val="28"/>
          <w:szCs w:val="28"/>
        </w:rPr>
      </w:pPr>
      <w:r>
        <w:rPr>
          <w:rFonts w:ascii="仿宋_GB2312" w:eastAsia="仿宋_GB2312" w:hint="eastAsia"/>
          <w:b/>
          <w:sz w:val="32"/>
          <w:szCs w:val="32"/>
        </w:rPr>
        <w:lastRenderedPageBreak/>
        <w:t>5.5.3</w:t>
      </w:r>
      <w:r w:rsidR="00C32BDF">
        <w:rPr>
          <w:rFonts w:ascii="仿宋_GB2312" w:eastAsia="仿宋_GB2312" w:hint="eastAsia"/>
          <w:b/>
          <w:sz w:val="32"/>
          <w:szCs w:val="32"/>
        </w:rPr>
        <w:t xml:space="preserve"> </w:t>
      </w:r>
      <w:r w:rsidR="00FB1EAD" w:rsidRPr="00C32BDF">
        <w:rPr>
          <w:rFonts w:ascii="仿宋_GB2312" w:eastAsia="仿宋_GB2312" w:hint="eastAsia"/>
          <w:b/>
          <w:sz w:val="32"/>
          <w:szCs w:val="32"/>
        </w:rPr>
        <w:t>202</w:t>
      </w:r>
      <w:r w:rsidR="00FB1EAD" w:rsidRPr="00485357">
        <w:rPr>
          <w:rFonts w:ascii="仿宋_GB2312" w:eastAsia="仿宋_GB2312" w:hint="eastAsia"/>
          <w:b/>
          <w:sz w:val="32"/>
          <w:szCs w:val="32"/>
        </w:rPr>
        <w:t>1年</w:t>
      </w:r>
      <w:r w:rsidR="00C328E6">
        <w:rPr>
          <w:rFonts w:ascii="仿宋_GB2312" w:eastAsia="仿宋_GB2312" w:hint="eastAsia"/>
          <w:b/>
          <w:sz w:val="32"/>
          <w:szCs w:val="32"/>
        </w:rPr>
        <w:t>注册</w:t>
      </w:r>
      <w:r w:rsidR="008C3FE3">
        <w:rPr>
          <w:rFonts w:ascii="仿宋_GB2312" w:eastAsia="仿宋_GB2312" w:hint="eastAsia"/>
          <w:b/>
          <w:sz w:val="32"/>
          <w:szCs w:val="32"/>
        </w:rPr>
        <w:t>数据</w:t>
      </w:r>
      <w:r w:rsidR="00B3292B" w:rsidRPr="00485357">
        <w:rPr>
          <w:rFonts w:ascii="仿宋_GB2312" w:eastAsia="仿宋_GB2312" w:hint="eastAsia"/>
          <w:b/>
          <w:sz w:val="32"/>
          <w:szCs w:val="32"/>
        </w:rPr>
        <w:t>经济行业分布</w:t>
      </w:r>
    </w:p>
    <w:p w:rsidR="00655B07" w:rsidRDefault="005E53F1" w:rsidP="00655B07">
      <w:pPr>
        <w:ind w:left="1260"/>
        <w:rPr>
          <w:rFonts w:ascii="仿宋_GB2312" w:eastAsia="仿宋_GB2312"/>
          <w:sz w:val="28"/>
          <w:szCs w:val="28"/>
        </w:rPr>
      </w:pPr>
      <w:r w:rsidRPr="005E53F1">
        <w:rPr>
          <w:rFonts w:ascii="仿宋_GB2312" w:eastAsia="仿宋_GB2312" w:hint="eastAsia"/>
          <w:sz w:val="28"/>
          <w:szCs w:val="28"/>
        </w:rPr>
        <w:t>2021年，印刷业及造纸和纸制品业</w:t>
      </w:r>
      <w:r w:rsidR="00655B07">
        <w:rPr>
          <w:rFonts w:ascii="仿宋_GB2312" w:eastAsia="仿宋_GB2312" w:hint="eastAsia"/>
          <w:sz w:val="28"/>
          <w:szCs w:val="28"/>
        </w:rPr>
        <w:t>注册数据</w:t>
      </w:r>
      <w:r w:rsidRPr="005E53F1">
        <w:rPr>
          <w:rFonts w:ascii="仿宋_GB2312" w:eastAsia="仿宋_GB2312" w:hint="eastAsia"/>
          <w:sz w:val="28"/>
          <w:szCs w:val="28"/>
        </w:rPr>
        <w:t>主要分布在印</w:t>
      </w:r>
    </w:p>
    <w:p w:rsidR="00C32BDF" w:rsidRPr="005E53F1" w:rsidRDefault="005E53F1" w:rsidP="00655B07">
      <w:pPr>
        <w:ind w:firstLineChars="300" w:firstLine="840"/>
        <w:rPr>
          <w:rFonts w:ascii="仿宋_GB2312" w:eastAsia="仿宋_GB2312"/>
          <w:sz w:val="28"/>
          <w:szCs w:val="28"/>
        </w:rPr>
      </w:pPr>
      <w:r w:rsidRPr="005E53F1">
        <w:rPr>
          <w:rFonts w:ascii="仿宋_GB2312" w:eastAsia="仿宋_GB2312" w:hint="eastAsia"/>
          <w:sz w:val="28"/>
          <w:szCs w:val="28"/>
        </w:rPr>
        <w:t>刷和纸制品制造行业。</w:t>
      </w:r>
    </w:p>
    <w:p w:rsidR="00B22122" w:rsidRDefault="005E53F1" w:rsidP="005E3E92">
      <w:pPr>
        <w:ind w:firstLineChars="300" w:firstLine="840"/>
        <w:rPr>
          <w:rFonts w:ascii="宋体"/>
          <w:sz w:val="28"/>
          <w:szCs w:val="28"/>
        </w:rPr>
      </w:pPr>
      <w:r>
        <w:rPr>
          <w:rFonts w:ascii="宋体"/>
          <w:noProof/>
          <w:sz w:val="28"/>
          <w:szCs w:val="28"/>
        </w:rPr>
        <w:drawing>
          <wp:inline distT="0" distB="0" distL="0" distR="0">
            <wp:extent cx="4903964" cy="3114675"/>
            <wp:effectExtent l="1905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srcRect/>
                    <a:stretch>
                      <a:fillRect/>
                    </a:stretch>
                  </pic:blipFill>
                  <pic:spPr bwMode="auto">
                    <a:xfrm>
                      <a:off x="0" y="0"/>
                      <a:ext cx="4910695" cy="3118950"/>
                    </a:xfrm>
                    <a:prstGeom prst="rect">
                      <a:avLst/>
                    </a:prstGeom>
                    <a:noFill/>
                    <a:ln w="9525">
                      <a:noFill/>
                      <a:miter lim="800000"/>
                      <a:headEnd/>
                      <a:tailEnd/>
                    </a:ln>
                  </pic:spPr>
                </pic:pic>
              </a:graphicData>
            </a:graphic>
          </wp:inline>
        </w:drawing>
      </w:r>
    </w:p>
    <w:p w:rsidR="009B3ED0" w:rsidRDefault="005C3C28" w:rsidP="00427987">
      <w:pPr>
        <w:ind w:leftChars="400" w:left="1560" w:hangingChars="300" w:hanging="720"/>
        <w:rPr>
          <w:rFonts w:ascii="宋体"/>
          <w:sz w:val="28"/>
          <w:szCs w:val="28"/>
        </w:rPr>
      </w:pPr>
      <w:r w:rsidRPr="00A30EB1">
        <w:rPr>
          <w:rFonts w:ascii="仿宋_GB2312" w:eastAsia="仿宋_GB2312" w:hint="eastAsia"/>
          <w:sz w:val="24"/>
          <w:szCs w:val="28"/>
        </w:rPr>
        <w:t>图</w:t>
      </w:r>
      <w:r>
        <w:rPr>
          <w:rFonts w:ascii="仿宋_GB2312" w:eastAsia="仿宋_GB2312" w:hint="eastAsia"/>
          <w:sz w:val="24"/>
          <w:szCs w:val="28"/>
        </w:rPr>
        <w:t>22</w:t>
      </w:r>
      <w:r w:rsidRPr="00A30EB1">
        <w:rPr>
          <w:rFonts w:ascii="仿宋_GB2312" w:eastAsia="仿宋_GB2312" w:hint="eastAsia"/>
          <w:sz w:val="24"/>
          <w:szCs w:val="28"/>
        </w:rPr>
        <w:t>.</w:t>
      </w:r>
      <w:r>
        <w:rPr>
          <w:rFonts w:ascii="仿宋_GB2312" w:eastAsia="仿宋_GB2312" w:hint="eastAsia"/>
          <w:sz w:val="24"/>
          <w:szCs w:val="28"/>
        </w:rPr>
        <w:t>2021年</w:t>
      </w:r>
      <w:r w:rsidRPr="00A30EB1">
        <w:rPr>
          <w:rFonts w:ascii="仿宋_GB2312" w:eastAsia="仿宋_GB2312" w:hint="eastAsia"/>
          <w:sz w:val="24"/>
          <w:szCs w:val="28"/>
        </w:rPr>
        <w:t>青岛市统一社会信用代码</w:t>
      </w:r>
      <w:r>
        <w:rPr>
          <w:rFonts w:ascii="仿宋_GB2312" w:eastAsia="仿宋_GB2312" w:hint="eastAsia"/>
          <w:sz w:val="24"/>
          <w:szCs w:val="28"/>
        </w:rPr>
        <w:t>印刷业及造纸和纸制品业经济行业分布</w:t>
      </w:r>
    </w:p>
    <w:p w:rsidR="00831EFF" w:rsidRPr="009B2439" w:rsidRDefault="00D31AAB" w:rsidP="005D36D6">
      <w:pPr>
        <w:rPr>
          <w:rFonts w:ascii="仿宋_GB2312" w:eastAsia="仿宋_GB2312"/>
          <w:sz w:val="28"/>
          <w:szCs w:val="28"/>
        </w:rPr>
      </w:pPr>
      <w:r w:rsidRPr="009B2439">
        <w:rPr>
          <w:rFonts w:ascii="仿宋_GB2312" w:eastAsia="仿宋_GB2312" w:hint="eastAsia"/>
          <w:sz w:val="28"/>
          <w:szCs w:val="28"/>
        </w:rPr>
        <w:t>六</w:t>
      </w:r>
      <w:r w:rsidR="006C3505" w:rsidRPr="009B2439">
        <w:rPr>
          <w:rFonts w:ascii="仿宋_GB2312" w:eastAsia="仿宋_GB2312" w:hint="eastAsia"/>
          <w:sz w:val="28"/>
          <w:szCs w:val="28"/>
        </w:rPr>
        <w:t>、</w:t>
      </w:r>
      <w:r w:rsidR="004347A1" w:rsidRPr="009B2439">
        <w:rPr>
          <w:rFonts w:ascii="仿宋_GB2312" w:eastAsia="仿宋_GB2312" w:hint="eastAsia"/>
          <w:sz w:val="28"/>
          <w:szCs w:val="28"/>
        </w:rPr>
        <w:t>总结</w:t>
      </w:r>
    </w:p>
    <w:p w:rsidR="00D31AAB" w:rsidRPr="009B2439" w:rsidRDefault="00D31AAB" w:rsidP="008A25EF">
      <w:pPr>
        <w:ind w:firstLineChars="200" w:firstLine="560"/>
        <w:rPr>
          <w:rFonts w:ascii="仿宋_GB2312" w:eastAsia="仿宋_GB2312"/>
          <w:sz w:val="28"/>
          <w:szCs w:val="28"/>
        </w:rPr>
      </w:pPr>
      <w:r w:rsidRPr="009B2439">
        <w:rPr>
          <w:rFonts w:ascii="仿宋_GB2312" w:eastAsia="仿宋_GB2312" w:hint="eastAsia"/>
          <w:sz w:val="28"/>
          <w:szCs w:val="28"/>
        </w:rPr>
        <w:t>1．从2015年至2021年，青岛市统一社会信用代码注册登记增长稳定，除2019年略有降低外，注册登记数据保持在19万。</w:t>
      </w:r>
    </w:p>
    <w:p w:rsidR="00D31AAB" w:rsidRPr="009B2439" w:rsidRDefault="005F670E" w:rsidP="008A25EF">
      <w:pPr>
        <w:ind w:firstLineChars="200" w:firstLine="560"/>
        <w:rPr>
          <w:rFonts w:ascii="仿宋_GB2312" w:eastAsia="仿宋_GB2312"/>
          <w:sz w:val="28"/>
          <w:szCs w:val="28"/>
        </w:rPr>
      </w:pPr>
      <w:r w:rsidRPr="009B2439">
        <w:rPr>
          <w:rFonts w:ascii="仿宋_GB2312" w:eastAsia="仿宋_GB2312" w:hint="eastAsia"/>
          <w:sz w:val="28"/>
          <w:szCs w:val="28"/>
        </w:rPr>
        <w:t>2．</w:t>
      </w:r>
      <w:r w:rsidR="00D31AAB" w:rsidRPr="009B2439">
        <w:rPr>
          <w:rFonts w:ascii="仿宋_GB2312" w:eastAsia="仿宋_GB2312" w:hint="eastAsia"/>
          <w:sz w:val="28"/>
          <w:szCs w:val="28"/>
        </w:rPr>
        <w:t>2021年新增企业注册登记最繁忙的月份在2021年3月、4月、12月、11月，最主要的分布地域为西海岸新区、城阳区、胶州市，注册资金较高（&gt;=5000万）的企业分布西海岸新区、即墨区、城阳区、自贸区青岛片区、崂山区、胶州市，注册资金排名前十的企业中投资企业有7家，占70%。</w:t>
      </w:r>
    </w:p>
    <w:p w:rsidR="00D31AAB" w:rsidRPr="009B2439" w:rsidRDefault="00B8501D" w:rsidP="008A25EF">
      <w:pPr>
        <w:ind w:firstLineChars="200" w:firstLine="560"/>
        <w:rPr>
          <w:rFonts w:ascii="仿宋_GB2312" w:eastAsia="仿宋_GB2312"/>
          <w:sz w:val="28"/>
          <w:szCs w:val="28"/>
        </w:rPr>
      </w:pPr>
      <w:r w:rsidRPr="009B2439">
        <w:rPr>
          <w:rFonts w:ascii="仿宋_GB2312" w:eastAsia="仿宋_GB2312" w:hint="eastAsia"/>
          <w:sz w:val="28"/>
          <w:szCs w:val="28"/>
        </w:rPr>
        <w:t>3．</w:t>
      </w:r>
      <w:r w:rsidR="00D31AAB" w:rsidRPr="009B2439">
        <w:rPr>
          <w:rFonts w:ascii="仿宋_GB2312" w:eastAsia="仿宋_GB2312" w:hint="eastAsia"/>
          <w:sz w:val="28"/>
          <w:szCs w:val="28"/>
        </w:rPr>
        <w:t>三大产业中，农林牧渔业年度注册数据，2020年出现较大的增长，2021年与其他年份保持稳定，2021年新增数据主要分布在农业、畜牧业；第二产业中，2021年新增数据分布主要在建筑业、制</w:t>
      </w:r>
      <w:r w:rsidR="00D31AAB" w:rsidRPr="009B2439">
        <w:rPr>
          <w:rFonts w:ascii="仿宋_GB2312" w:eastAsia="仿宋_GB2312" w:hint="eastAsia"/>
          <w:sz w:val="28"/>
          <w:szCs w:val="28"/>
        </w:rPr>
        <w:lastRenderedPageBreak/>
        <w:t>造业，制造业分布主要集中在纺织服装、服饰业，在 铁路、船舶、航空航天和其他运输设备制造业，船舶及相关装置制造占据主导位置，铁路运输设备制造、城市轨道交通设备制造分列第二、第三。</w:t>
      </w:r>
    </w:p>
    <w:p w:rsidR="00D31AAB" w:rsidRPr="009B2439" w:rsidRDefault="00B8501D" w:rsidP="008A25EF">
      <w:pPr>
        <w:ind w:firstLineChars="200" w:firstLine="560"/>
        <w:rPr>
          <w:rFonts w:ascii="仿宋_GB2312" w:eastAsia="仿宋_GB2312"/>
          <w:sz w:val="28"/>
          <w:szCs w:val="28"/>
        </w:rPr>
      </w:pPr>
      <w:r w:rsidRPr="009B2439">
        <w:rPr>
          <w:rFonts w:ascii="仿宋_GB2312" w:eastAsia="仿宋_GB2312" w:hint="eastAsia"/>
          <w:sz w:val="28"/>
          <w:szCs w:val="28"/>
        </w:rPr>
        <w:t>4．</w:t>
      </w:r>
      <w:r w:rsidR="00D31AAB" w:rsidRPr="009B2439">
        <w:rPr>
          <w:rFonts w:ascii="仿宋_GB2312" w:eastAsia="仿宋_GB2312" w:hint="eastAsia"/>
          <w:sz w:val="28"/>
          <w:szCs w:val="28"/>
        </w:rPr>
        <w:t>2021年注册登记的统一社会信用代码数据</w:t>
      </w:r>
      <w:r w:rsidR="00F40916" w:rsidRPr="009B2439">
        <w:rPr>
          <w:rFonts w:ascii="仿宋_GB2312" w:eastAsia="仿宋_GB2312" w:hint="eastAsia"/>
          <w:sz w:val="28"/>
          <w:szCs w:val="28"/>
        </w:rPr>
        <w:t>中</w:t>
      </w:r>
      <w:r w:rsidR="00D31AAB" w:rsidRPr="009B2439">
        <w:rPr>
          <w:rFonts w:ascii="仿宋_GB2312" w:eastAsia="仿宋_GB2312" w:hint="eastAsia"/>
          <w:sz w:val="28"/>
          <w:szCs w:val="28"/>
        </w:rPr>
        <w:t>，在国家政策方面</w:t>
      </w:r>
      <w:r w:rsidR="00CC118D">
        <w:rPr>
          <w:rFonts w:ascii="仿宋_GB2312" w:eastAsia="仿宋_GB2312" w:hint="eastAsia"/>
          <w:sz w:val="28"/>
          <w:szCs w:val="28"/>
        </w:rPr>
        <w:t>(国家十四五规划中数字中国、养老托育)</w:t>
      </w:r>
      <w:r w:rsidR="00D31AAB" w:rsidRPr="009B2439">
        <w:rPr>
          <w:rFonts w:ascii="仿宋_GB2312" w:eastAsia="仿宋_GB2312" w:hint="eastAsia"/>
          <w:sz w:val="28"/>
          <w:szCs w:val="28"/>
        </w:rPr>
        <w:t>受到关注</w:t>
      </w:r>
      <w:r w:rsidR="00D646D8" w:rsidRPr="009B2439">
        <w:rPr>
          <w:rFonts w:ascii="仿宋_GB2312" w:eastAsia="仿宋_GB2312" w:hint="eastAsia"/>
          <w:sz w:val="28"/>
          <w:szCs w:val="28"/>
        </w:rPr>
        <w:t>的部分领域</w:t>
      </w:r>
      <w:r w:rsidR="00D31AAB" w:rsidRPr="009B2439">
        <w:rPr>
          <w:rFonts w:ascii="仿宋_GB2312" w:eastAsia="仿宋_GB2312" w:hint="eastAsia"/>
          <w:sz w:val="28"/>
          <w:szCs w:val="28"/>
        </w:rPr>
        <w:t>，如电子商务、大数据和云计算领域，托育、养老服务等，在近年来保持了快速增长</w:t>
      </w:r>
    </w:p>
    <w:p w:rsidR="00D31AAB" w:rsidRPr="009B2439" w:rsidRDefault="00D31AAB" w:rsidP="00D31AAB">
      <w:pPr>
        <w:rPr>
          <w:rFonts w:ascii="仿宋_GB2312" w:eastAsia="仿宋_GB2312"/>
          <w:sz w:val="28"/>
          <w:szCs w:val="28"/>
        </w:rPr>
      </w:pPr>
      <w:r w:rsidRPr="009B2439">
        <w:rPr>
          <w:rFonts w:ascii="仿宋_GB2312" w:eastAsia="仿宋_GB2312" w:hint="eastAsia"/>
          <w:sz w:val="28"/>
          <w:szCs w:val="28"/>
        </w:rPr>
        <w:tab/>
      </w:r>
      <w:r w:rsidR="008A25EF" w:rsidRPr="009B2439">
        <w:rPr>
          <w:rFonts w:ascii="仿宋_GB2312" w:eastAsia="仿宋_GB2312" w:hint="eastAsia"/>
          <w:sz w:val="28"/>
          <w:szCs w:val="28"/>
        </w:rPr>
        <w:t xml:space="preserve"> </w:t>
      </w:r>
      <w:r w:rsidRPr="009B2439">
        <w:rPr>
          <w:rFonts w:ascii="仿宋_GB2312" w:eastAsia="仿宋_GB2312" w:hint="eastAsia"/>
          <w:sz w:val="28"/>
          <w:szCs w:val="28"/>
        </w:rPr>
        <w:t>青岛市在2019年印发了《青岛市人民政府关于深化养老服务改革全面提升养老服务水平的意见》（青政发〔2019〕32号），2020年印发了《青岛市居家社区养老服务建设行动计划（2020-2021）年》，对应养老服务数据，在2020-2021年间出现大幅度增长，2021年有所下降，但对比2019年，仍有较大增长.</w:t>
      </w:r>
    </w:p>
    <w:p w:rsidR="00831EFF" w:rsidRPr="009B2439" w:rsidRDefault="00D31AAB" w:rsidP="008A25EF">
      <w:pPr>
        <w:ind w:firstLineChars="200" w:firstLine="560"/>
        <w:rPr>
          <w:rFonts w:ascii="仿宋_GB2312" w:eastAsia="仿宋_GB2312"/>
          <w:sz w:val="28"/>
          <w:szCs w:val="28"/>
        </w:rPr>
      </w:pPr>
      <w:r w:rsidRPr="009B2439">
        <w:rPr>
          <w:rFonts w:ascii="仿宋_GB2312" w:eastAsia="仿宋_GB2312" w:hint="eastAsia"/>
          <w:sz w:val="28"/>
          <w:szCs w:val="28"/>
        </w:rPr>
        <w:t>按地域划分，西海岸新区</w:t>
      </w:r>
      <w:r w:rsidR="00CB2ECC" w:rsidRPr="009B2439">
        <w:rPr>
          <w:rFonts w:ascii="仿宋_GB2312" w:eastAsia="仿宋_GB2312" w:hint="eastAsia"/>
          <w:sz w:val="28"/>
          <w:szCs w:val="28"/>
        </w:rPr>
        <w:t>注册登记数据</w:t>
      </w:r>
      <w:r w:rsidR="00201E0C">
        <w:rPr>
          <w:rFonts w:ascii="仿宋_GB2312" w:eastAsia="仿宋_GB2312" w:hint="eastAsia"/>
          <w:sz w:val="28"/>
          <w:szCs w:val="28"/>
        </w:rPr>
        <w:t>在电子商务、大数据和云计算、托育和养老服务、金融业</w:t>
      </w:r>
      <w:r w:rsidRPr="009B2439">
        <w:rPr>
          <w:rFonts w:ascii="仿宋_GB2312" w:eastAsia="仿宋_GB2312" w:hint="eastAsia"/>
          <w:sz w:val="28"/>
          <w:szCs w:val="28"/>
        </w:rPr>
        <w:t>处于前列，城阳区</w:t>
      </w:r>
      <w:r w:rsidR="00CB2ECC" w:rsidRPr="009B2439">
        <w:rPr>
          <w:rFonts w:ascii="仿宋_GB2312" w:eastAsia="仿宋_GB2312" w:hint="eastAsia"/>
          <w:sz w:val="28"/>
          <w:szCs w:val="28"/>
        </w:rPr>
        <w:t>注册登记数据</w:t>
      </w:r>
      <w:r w:rsidRPr="009B2439">
        <w:rPr>
          <w:rFonts w:ascii="仿宋_GB2312" w:eastAsia="仿宋_GB2312" w:hint="eastAsia"/>
          <w:sz w:val="28"/>
          <w:szCs w:val="28"/>
        </w:rPr>
        <w:t>在电子商务、大数据和云计算、印刷及造纸和纸制品业处于前列，市北区</w:t>
      </w:r>
      <w:r w:rsidR="00CB2ECC" w:rsidRPr="009B2439">
        <w:rPr>
          <w:rFonts w:ascii="仿宋_GB2312" w:eastAsia="仿宋_GB2312" w:hint="eastAsia"/>
          <w:sz w:val="28"/>
          <w:szCs w:val="28"/>
        </w:rPr>
        <w:t>注册登记数据</w:t>
      </w:r>
      <w:r w:rsidRPr="009B2439">
        <w:rPr>
          <w:rFonts w:ascii="仿宋_GB2312" w:eastAsia="仿宋_GB2312" w:hint="eastAsia"/>
          <w:sz w:val="28"/>
          <w:szCs w:val="28"/>
        </w:rPr>
        <w:t>在电子商务、大数据和云计算处于前列，市南区、崂山区</w:t>
      </w:r>
      <w:r w:rsidR="00CB2ECC" w:rsidRPr="009B2439">
        <w:rPr>
          <w:rFonts w:ascii="仿宋_GB2312" w:eastAsia="仿宋_GB2312" w:hint="eastAsia"/>
          <w:sz w:val="28"/>
          <w:szCs w:val="28"/>
        </w:rPr>
        <w:t>注册登记数据</w:t>
      </w:r>
      <w:r w:rsidRPr="009B2439">
        <w:rPr>
          <w:rFonts w:ascii="仿宋_GB2312" w:eastAsia="仿宋_GB2312" w:hint="eastAsia"/>
          <w:sz w:val="28"/>
          <w:szCs w:val="28"/>
        </w:rPr>
        <w:t>在金融业处于前列，即墨区</w:t>
      </w:r>
      <w:r w:rsidR="00CB2ECC" w:rsidRPr="009B2439">
        <w:rPr>
          <w:rFonts w:ascii="仿宋_GB2312" w:eastAsia="仿宋_GB2312" w:hint="eastAsia"/>
          <w:sz w:val="28"/>
          <w:szCs w:val="28"/>
        </w:rPr>
        <w:t>注册登记数据</w:t>
      </w:r>
      <w:r w:rsidRPr="009B2439">
        <w:rPr>
          <w:rFonts w:ascii="仿宋_GB2312" w:eastAsia="仿宋_GB2312" w:hint="eastAsia"/>
          <w:sz w:val="28"/>
          <w:szCs w:val="28"/>
        </w:rPr>
        <w:t>在金融业、印刷业及造纸和纸制品业处于前列，胶州市</w:t>
      </w:r>
      <w:r w:rsidR="00CB2ECC" w:rsidRPr="009B2439">
        <w:rPr>
          <w:rFonts w:ascii="仿宋_GB2312" w:eastAsia="仿宋_GB2312" w:hint="eastAsia"/>
          <w:sz w:val="28"/>
          <w:szCs w:val="28"/>
        </w:rPr>
        <w:t>注册登记数据</w:t>
      </w:r>
      <w:r w:rsidRPr="009B2439">
        <w:rPr>
          <w:rFonts w:ascii="仿宋_GB2312" w:eastAsia="仿宋_GB2312" w:hint="eastAsia"/>
          <w:sz w:val="28"/>
          <w:szCs w:val="28"/>
        </w:rPr>
        <w:t>在电子商务、印刷业及造纸和纸制品业处于前列。</w:t>
      </w:r>
    </w:p>
    <w:p w:rsidR="00220E25" w:rsidRDefault="00220E25" w:rsidP="00093973">
      <w:pPr>
        <w:ind w:firstLineChars="200" w:firstLine="560"/>
        <w:rPr>
          <w:rFonts w:ascii="宋体" w:hAnsi="宋体"/>
          <w:sz w:val="28"/>
          <w:szCs w:val="28"/>
        </w:rPr>
      </w:pPr>
    </w:p>
    <w:p w:rsidR="00220E25" w:rsidRDefault="00220E25" w:rsidP="00093973">
      <w:pPr>
        <w:ind w:firstLineChars="200" w:firstLine="560"/>
        <w:rPr>
          <w:rFonts w:ascii="宋体" w:hAnsi="宋体"/>
          <w:sz w:val="28"/>
          <w:szCs w:val="28"/>
        </w:rPr>
      </w:pPr>
    </w:p>
    <w:p w:rsidR="00220E25" w:rsidRDefault="00220E25" w:rsidP="00093973">
      <w:pPr>
        <w:ind w:firstLineChars="200" w:firstLine="560"/>
        <w:rPr>
          <w:rFonts w:ascii="宋体" w:hAnsi="宋体"/>
          <w:sz w:val="28"/>
          <w:szCs w:val="28"/>
        </w:rPr>
      </w:pPr>
    </w:p>
    <w:sectPr w:rsidR="00220E25" w:rsidSect="000116D3">
      <w:pgSz w:w="11906" w:h="16838"/>
      <w:pgMar w:top="709" w:right="1800" w:bottom="284"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C9C" w:rsidRDefault="00730C9C" w:rsidP="002C79A0">
      <w:r>
        <w:separator/>
      </w:r>
    </w:p>
  </w:endnote>
  <w:endnote w:type="continuationSeparator" w:id="1">
    <w:p w:rsidR="00730C9C" w:rsidRDefault="00730C9C" w:rsidP="002C7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97" w:rsidRPr="003E0AC1" w:rsidRDefault="006F7B97" w:rsidP="00EB6AF9">
    <w:pPr>
      <w:pStyle w:val="a4"/>
      <w:ind w:left="9135" w:hangingChars="4350" w:hanging="9135"/>
      <w:rPr>
        <w:rFonts w:ascii="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97" w:rsidRDefault="00275A0A">
    <w:pPr>
      <w:pStyle w:val="a4"/>
      <w:jc w:val="right"/>
    </w:pPr>
    <w:r w:rsidRPr="00275A0A">
      <w:fldChar w:fldCharType="begin"/>
    </w:r>
    <w:r w:rsidR="006F7B97">
      <w:instrText xml:space="preserve"> PAGE   \* MERGEFORMAT </w:instrText>
    </w:r>
    <w:r w:rsidRPr="00275A0A">
      <w:fldChar w:fldCharType="separate"/>
    </w:r>
    <w:r w:rsidR="009753C1" w:rsidRPr="009753C1">
      <w:rPr>
        <w:noProof/>
        <w:lang w:val="zh-CN"/>
      </w:rPr>
      <w:t>2</w:t>
    </w:r>
    <w:r>
      <w:rPr>
        <w:noProof/>
        <w:lang w:val="zh-CN"/>
      </w:rPr>
      <w:fldChar w:fldCharType="end"/>
    </w:r>
  </w:p>
  <w:p w:rsidR="006F7B97" w:rsidRDefault="006F7B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C9C" w:rsidRDefault="00730C9C" w:rsidP="002C79A0">
      <w:r>
        <w:separator/>
      </w:r>
    </w:p>
  </w:footnote>
  <w:footnote w:type="continuationSeparator" w:id="1">
    <w:p w:rsidR="00730C9C" w:rsidRDefault="00730C9C" w:rsidP="002C7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8pt;visibility:visible;mso-wrap-style:square" o:bullet="t">
        <v:imagedata r:id="rId1" o:title=""/>
      </v:shape>
    </w:pict>
  </w:numPicBullet>
  <w:abstractNum w:abstractNumId="0">
    <w:nsid w:val="02D54A57"/>
    <w:multiLevelType w:val="hybridMultilevel"/>
    <w:tmpl w:val="918E843C"/>
    <w:lvl w:ilvl="0" w:tplc="618CB3E2">
      <w:start w:val="6"/>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6731F64"/>
    <w:multiLevelType w:val="hybridMultilevel"/>
    <w:tmpl w:val="8B98EFBE"/>
    <w:lvl w:ilvl="0" w:tplc="F41EEC9A">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BA07D5"/>
    <w:multiLevelType w:val="hybridMultilevel"/>
    <w:tmpl w:val="CD1C2FC4"/>
    <w:lvl w:ilvl="0" w:tplc="530ED534">
      <w:start w:val="1"/>
      <w:numFmt w:val="decimal"/>
      <w:lvlText w:val="%1、"/>
      <w:lvlJc w:val="left"/>
      <w:pPr>
        <w:ind w:left="644" w:hanging="360"/>
      </w:pPr>
      <w:rPr>
        <w:rFonts w:cs="Times New Roman" w:hint="default"/>
      </w:rPr>
    </w:lvl>
    <w:lvl w:ilvl="1" w:tplc="04090019" w:tentative="1">
      <w:start w:val="1"/>
      <w:numFmt w:val="lowerLetter"/>
      <w:lvlText w:val="%2)"/>
      <w:lvlJc w:val="left"/>
      <w:pPr>
        <w:ind w:left="1140" w:hanging="420"/>
      </w:pPr>
      <w:rPr>
        <w:rFonts w:cs="Times New Roman"/>
      </w:rPr>
    </w:lvl>
    <w:lvl w:ilvl="2" w:tplc="0409001B" w:tentative="1">
      <w:start w:val="1"/>
      <w:numFmt w:val="lowerRoman"/>
      <w:lvlText w:val="%3."/>
      <w:lvlJc w:val="right"/>
      <w:pPr>
        <w:ind w:left="1560" w:hanging="420"/>
      </w:pPr>
      <w:rPr>
        <w:rFonts w:cs="Times New Roman"/>
      </w:rPr>
    </w:lvl>
    <w:lvl w:ilvl="3" w:tplc="0409000F" w:tentative="1">
      <w:start w:val="1"/>
      <w:numFmt w:val="decimal"/>
      <w:lvlText w:val="%4."/>
      <w:lvlJc w:val="left"/>
      <w:pPr>
        <w:ind w:left="1980" w:hanging="420"/>
      </w:pPr>
      <w:rPr>
        <w:rFonts w:cs="Times New Roman"/>
      </w:rPr>
    </w:lvl>
    <w:lvl w:ilvl="4" w:tplc="04090019" w:tentative="1">
      <w:start w:val="1"/>
      <w:numFmt w:val="lowerLetter"/>
      <w:lvlText w:val="%5)"/>
      <w:lvlJc w:val="left"/>
      <w:pPr>
        <w:ind w:left="2400" w:hanging="420"/>
      </w:pPr>
      <w:rPr>
        <w:rFonts w:cs="Times New Roman"/>
      </w:rPr>
    </w:lvl>
    <w:lvl w:ilvl="5" w:tplc="0409001B" w:tentative="1">
      <w:start w:val="1"/>
      <w:numFmt w:val="lowerRoman"/>
      <w:lvlText w:val="%6."/>
      <w:lvlJc w:val="right"/>
      <w:pPr>
        <w:ind w:left="2820" w:hanging="420"/>
      </w:pPr>
      <w:rPr>
        <w:rFonts w:cs="Times New Roman"/>
      </w:rPr>
    </w:lvl>
    <w:lvl w:ilvl="6" w:tplc="0409000F" w:tentative="1">
      <w:start w:val="1"/>
      <w:numFmt w:val="decimal"/>
      <w:lvlText w:val="%7."/>
      <w:lvlJc w:val="left"/>
      <w:pPr>
        <w:ind w:left="3240" w:hanging="420"/>
      </w:pPr>
      <w:rPr>
        <w:rFonts w:cs="Times New Roman"/>
      </w:rPr>
    </w:lvl>
    <w:lvl w:ilvl="7" w:tplc="04090019" w:tentative="1">
      <w:start w:val="1"/>
      <w:numFmt w:val="lowerLetter"/>
      <w:lvlText w:val="%8)"/>
      <w:lvlJc w:val="left"/>
      <w:pPr>
        <w:ind w:left="3660" w:hanging="420"/>
      </w:pPr>
      <w:rPr>
        <w:rFonts w:cs="Times New Roman"/>
      </w:rPr>
    </w:lvl>
    <w:lvl w:ilvl="8" w:tplc="0409001B" w:tentative="1">
      <w:start w:val="1"/>
      <w:numFmt w:val="lowerRoman"/>
      <w:lvlText w:val="%9."/>
      <w:lvlJc w:val="right"/>
      <w:pPr>
        <w:ind w:left="4080" w:hanging="420"/>
      </w:pPr>
      <w:rPr>
        <w:rFonts w:cs="Times New Roman"/>
      </w:rPr>
    </w:lvl>
  </w:abstractNum>
  <w:abstractNum w:abstractNumId="3">
    <w:nsid w:val="111A4AF3"/>
    <w:multiLevelType w:val="hybridMultilevel"/>
    <w:tmpl w:val="93FA747C"/>
    <w:lvl w:ilvl="0" w:tplc="CE5C29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70472"/>
    <w:multiLevelType w:val="hybridMultilevel"/>
    <w:tmpl w:val="F66E73C0"/>
    <w:lvl w:ilvl="0" w:tplc="99C22A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8F21BE"/>
    <w:multiLevelType w:val="hybridMultilevel"/>
    <w:tmpl w:val="02F27370"/>
    <w:lvl w:ilvl="0" w:tplc="3964135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314D1FFD"/>
    <w:multiLevelType w:val="hybridMultilevel"/>
    <w:tmpl w:val="258A6FDA"/>
    <w:lvl w:ilvl="0" w:tplc="F53A3694">
      <w:start w:val="1"/>
      <w:numFmt w:val="japaneseCounting"/>
      <w:lvlText w:val="%1、"/>
      <w:lvlJc w:val="left"/>
      <w:pPr>
        <w:ind w:left="3131" w:hanging="720"/>
      </w:pPr>
      <w:rPr>
        <w:rFonts w:cs="Times New Roman" w:hint="default"/>
      </w:rPr>
    </w:lvl>
    <w:lvl w:ilvl="1" w:tplc="04090019" w:tentative="1">
      <w:start w:val="1"/>
      <w:numFmt w:val="lowerLetter"/>
      <w:lvlText w:val="%2)"/>
      <w:lvlJc w:val="left"/>
      <w:pPr>
        <w:ind w:left="3251" w:hanging="420"/>
      </w:pPr>
      <w:rPr>
        <w:rFonts w:cs="Times New Roman"/>
      </w:rPr>
    </w:lvl>
    <w:lvl w:ilvl="2" w:tplc="0409001B" w:tentative="1">
      <w:start w:val="1"/>
      <w:numFmt w:val="lowerRoman"/>
      <w:lvlText w:val="%3."/>
      <w:lvlJc w:val="right"/>
      <w:pPr>
        <w:ind w:left="3671" w:hanging="420"/>
      </w:pPr>
      <w:rPr>
        <w:rFonts w:cs="Times New Roman"/>
      </w:rPr>
    </w:lvl>
    <w:lvl w:ilvl="3" w:tplc="0409000F" w:tentative="1">
      <w:start w:val="1"/>
      <w:numFmt w:val="decimal"/>
      <w:lvlText w:val="%4."/>
      <w:lvlJc w:val="left"/>
      <w:pPr>
        <w:ind w:left="4091" w:hanging="420"/>
      </w:pPr>
      <w:rPr>
        <w:rFonts w:cs="Times New Roman"/>
      </w:rPr>
    </w:lvl>
    <w:lvl w:ilvl="4" w:tplc="04090019" w:tentative="1">
      <w:start w:val="1"/>
      <w:numFmt w:val="lowerLetter"/>
      <w:lvlText w:val="%5)"/>
      <w:lvlJc w:val="left"/>
      <w:pPr>
        <w:ind w:left="4511" w:hanging="420"/>
      </w:pPr>
      <w:rPr>
        <w:rFonts w:cs="Times New Roman"/>
      </w:rPr>
    </w:lvl>
    <w:lvl w:ilvl="5" w:tplc="0409001B" w:tentative="1">
      <w:start w:val="1"/>
      <w:numFmt w:val="lowerRoman"/>
      <w:lvlText w:val="%6."/>
      <w:lvlJc w:val="right"/>
      <w:pPr>
        <w:ind w:left="4931" w:hanging="420"/>
      </w:pPr>
      <w:rPr>
        <w:rFonts w:cs="Times New Roman"/>
      </w:rPr>
    </w:lvl>
    <w:lvl w:ilvl="6" w:tplc="0409000F" w:tentative="1">
      <w:start w:val="1"/>
      <w:numFmt w:val="decimal"/>
      <w:lvlText w:val="%7."/>
      <w:lvlJc w:val="left"/>
      <w:pPr>
        <w:ind w:left="5351" w:hanging="420"/>
      </w:pPr>
      <w:rPr>
        <w:rFonts w:cs="Times New Roman"/>
      </w:rPr>
    </w:lvl>
    <w:lvl w:ilvl="7" w:tplc="04090019" w:tentative="1">
      <w:start w:val="1"/>
      <w:numFmt w:val="lowerLetter"/>
      <w:lvlText w:val="%8)"/>
      <w:lvlJc w:val="left"/>
      <w:pPr>
        <w:ind w:left="5771" w:hanging="420"/>
      </w:pPr>
      <w:rPr>
        <w:rFonts w:cs="Times New Roman"/>
      </w:rPr>
    </w:lvl>
    <w:lvl w:ilvl="8" w:tplc="0409001B" w:tentative="1">
      <w:start w:val="1"/>
      <w:numFmt w:val="lowerRoman"/>
      <w:lvlText w:val="%9."/>
      <w:lvlJc w:val="right"/>
      <w:pPr>
        <w:ind w:left="6191" w:hanging="420"/>
      </w:pPr>
      <w:rPr>
        <w:rFonts w:cs="Times New Roman"/>
      </w:rPr>
    </w:lvl>
  </w:abstractNum>
  <w:abstractNum w:abstractNumId="7">
    <w:nsid w:val="355779AB"/>
    <w:multiLevelType w:val="hybridMultilevel"/>
    <w:tmpl w:val="43CE9E72"/>
    <w:lvl w:ilvl="0" w:tplc="B3C042C0">
      <w:start w:val="1"/>
      <w:numFmt w:val="japaneseCounting"/>
      <w:lvlText w:val="%1、"/>
      <w:lvlJc w:val="left"/>
      <w:pPr>
        <w:ind w:left="720" w:hanging="420"/>
      </w:pPr>
      <w:rPr>
        <w:rFonts w:cs="Times New Roman" w:hint="default"/>
      </w:rPr>
    </w:lvl>
    <w:lvl w:ilvl="1" w:tplc="04090019" w:tentative="1">
      <w:start w:val="1"/>
      <w:numFmt w:val="lowerLetter"/>
      <w:lvlText w:val="%2)"/>
      <w:lvlJc w:val="left"/>
      <w:pPr>
        <w:ind w:left="1140" w:hanging="420"/>
      </w:pPr>
      <w:rPr>
        <w:rFonts w:cs="Times New Roman"/>
      </w:rPr>
    </w:lvl>
    <w:lvl w:ilvl="2" w:tplc="0409001B" w:tentative="1">
      <w:start w:val="1"/>
      <w:numFmt w:val="lowerRoman"/>
      <w:lvlText w:val="%3."/>
      <w:lvlJc w:val="right"/>
      <w:pPr>
        <w:ind w:left="1560" w:hanging="420"/>
      </w:pPr>
      <w:rPr>
        <w:rFonts w:cs="Times New Roman"/>
      </w:rPr>
    </w:lvl>
    <w:lvl w:ilvl="3" w:tplc="0409000F" w:tentative="1">
      <w:start w:val="1"/>
      <w:numFmt w:val="decimal"/>
      <w:lvlText w:val="%4."/>
      <w:lvlJc w:val="left"/>
      <w:pPr>
        <w:ind w:left="1980" w:hanging="420"/>
      </w:pPr>
      <w:rPr>
        <w:rFonts w:cs="Times New Roman"/>
      </w:rPr>
    </w:lvl>
    <w:lvl w:ilvl="4" w:tplc="04090019" w:tentative="1">
      <w:start w:val="1"/>
      <w:numFmt w:val="lowerLetter"/>
      <w:lvlText w:val="%5)"/>
      <w:lvlJc w:val="left"/>
      <w:pPr>
        <w:ind w:left="2400" w:hanging="420"/>
      </w:pPr>
      <w:rPr>
        <w:rFonts w:cs="Times New Roman"/>
      </w:rPr>
    </w:lvl>
    <w:lvl w:ilvl="5" w:tplc="0409001B" w:tentative="1">
      <w:start w:val="1"/>
      <w:numFmt w:val="lowerRoman"/>
      <w:lvlText w:val="%6."/>
      <w:lvlJc w:val="right"/>
      <w:pPr>
        <w:ind w:left="2820" w:hanging="420"/>
      </w:pPr>
      <w:rPr>
        <w:rFonts w:cs="Times New Roman"/>
      </w:rPr>
    </w:lvl>
    <w:lvl w:ilvl="6" w:tplc="0409000F" w:tentative="1">
      <w:start w:val="1"/>
      <w:numFmt w:val="decimal"/>
      <w:lvlText w:val="%7."/>
      <w:lvlJc w:val="left"/>
      <w:pPr>
        <w:ind w:left="3240" w:hanging="420"/>
      </w:pPr>
      <w:rPr>
        <w:rFonts w:cs="Times New Roman"/>
      </w:rPr>
    </w:lvl>
    <w:lvl w:ilvl="7" w:tplc="04090019" w:tentative="1">
      <w:start w:val="1"/>
      <w:numFmt w:val="lowerLetter"/>
      <w:lvlText w:val="%8)"/>
      <w:lvlJc w:val="left"/>
      <w:pPr>
        <w:ind w:left="3660" w:hanging="420"/>
      </w:pPr>
      <w:rPr>
        <w:rFonts w:cs="Times New Roman"/>
      </w:rPr>
    </w:lvl>
    <w:lvl w:ilvl="8" w:tplc="0409001B" w:tentative="1">
      <w:start w:val="1"/>
      <w:numFmt w:val="lowerRoman"/>
      <w:lvlText w:val="%9."/>
      <w:lvlJc w:val="right"/>
      <w:pPr>
        <w:ind w:left="4080" w:hanging="420"/>
      </w:pPr>
      <w:rPr>
        <w:rFonts w:cs="Times New Roman"/>
      </w:rPr>
    </w:lvl>
  </w:abstractNum>
  <w:abstractNum w:abstractNumId="8">
    <w:nsid w:val="506B62B1"/>
    <w:multiLevelType w:val="hybridMultilevel"/>
    <w:tmpl w:val="69FC7CEE"/>
    <w:lvl w:ilvl="0" w:tplc="DCF440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9A5CB0"/>
    <w:multiLevelType w:val="hybridMultilevel"/>
    <w:tmpl w:val="FA4A6E54"/>
    <w:lvl w:ilvl="0" w:tplc="3C7A78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6804564"/>
    <w:multiLevelType w:val="hybridMultilevel"/>
    <w:tmpl w:val="5F2EE468"/>
    <w:lvl w:ilvl="0" w:tplc="43F0AFE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5B192396"/>
    <w:multiLevelType w:val="hybridMultilevel"/>
    <w:tmpl w:val="2BB06C5C"/>
    <w:lvl w:ilvl="0" w:tplc="FF8AEF90">
      <w:start w:val="2"/>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2">
    <w:nsid w:val="672F38F2"/>
    <w:multiLevelType w:val="hybridMultilevel"/>
    <w:tmpl w:val="049E9BEC"/>
    <w:lvl w:ilvl="0" w:tplc="B664AB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B160313"/>
    <w:multiLevelType w:val="hybridMultilevel"/>
    <w:tmpl w:val="1E38A356"/>
    <w:lvl w:ilvl="0" w:tplc="039606AA">
      <w:start w:val="1"/>
      <w:numFmt w:val="decimal"/>
      <w:lvlText w:val="%1、"/>
      <w:lvlJc w:val="left"/>
      <w:pPr>
        <w:ind w:left="1287" w:hanging="720"/>
      </w:pPr>
      <w:rPr>
        <w:rFonts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abstractNum w:abstractNumId="14">
    <w:nsid w:val="76514661"/>
    <w:multiLevelType w:val="multilevel"/>
    <w:tmpl w:val="7E1A229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5">
    <w:nsid w:val="789A6D03"/>
    <w:multiLevelType w:val="hybridMultilevel"/>
    <w:tmpl w:val="2BB06C5C"/>
    <w:lvl w:ilvl="0" w:tplc="FF8AEF90">
      <w:start w:val="2"/>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6">
    <w:nsid w:val="7D3B22A4"/>
    <w:multiLevelType w:val="hybridMultilevel"/>
    <w:tmpl w:val="C76C2FEE"/>
    <w:lvl w:ilvl="0" w:tplc="C744367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11"/>
  </w:num>
  <w:num w:numId="3">
    <w:abstractNumId w:val="15"/>
  </w:num>
  <w:num w:numId="4">
    <w:abstractNumId w:val="7"/>
  </w:num>
  <w:num w:numId="5">
    <w:abstractNumId w:val="2"/>
  </w:num>
  <w:num w:numId="6">
    <w:abstractNumId w:val="6"/>
  </w:num>
  <w:num w:numId="7">
    <w:abstractNumId w:val="13"/>
  </w:num>
  <w:num w:numId="8">
    <w:abstractNumId w:val="10"/>
  </w:num>
  <w:num w:numId="9">
    <w:abstractNumId w:val="0"/>
  </w:num>
  <w:num w:numId="10">
    <w:abstractNumId w:val="12"/>
  </w:num>
  <w:num w:numId="11">
    <w:abstractNumId w:val="4"/>
  </w:num>
  <w:num w:numId="12">
    <w:abstractNumId w:val="3"/>
  </w:num>
  <w:num w:numId="13">
    <w:abstractNumId w:val="5"/>
  </w:num>
  <w:num w:numId="14">
    <w:abstractNumId w:val="16"/>
  </w:num>
  <w:num w:numId="15">
    <w:abstractNumId w:val="8"/>
  </w:num>
  <w:num w:numId="16">
    <w:abstractNumId w:val="9"/>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9A0"/>
    <w:rsid w:val="000000A7"/>
    <w:rsid w:val="00000122"/>
    <w:rsid w:val="0000126F"/>
    <w:rsid w:val="0000201E"/>
    <w:rsid w:val="000040BB"/>
    <w:rsid w:val="000042A6"/>
    <w:rsid w:val="000058CF"/>
    <w:rsid w:val="0000758B"/>
    <w:rsid w:val="00010092"/>
    <w:rsid w:val="000103DD"/>
    <w:rsid w:val="000116D3"/>
    <w:rsid w:val="0001216D"/>
    <w:rsid w:val="00012BBA"/>
    <w:rsid w:val="00014FE8"/>
    <w:rsid w:val="00016256"/>
    <w:rsid w:val="000167D8"/>
    <w:rsid w:val="00016A2C"/>
    <w:rsid w:val="0001734E"/>
    <w:rsid w:val="0002012B"/>
    <w:rsid w:val="00020CB8"/>
    <w:rsid w:val="00021AF7"/>
    <w:rsid w:val="00021E2D"/>
    <w:rsid w:val="00022B64"/>
    <w:rsid w:val="00023AEF"/>
    <w:rsid w:val="000242A3"/>
    <w:rsid w:val="0002513D"/>
    <w:rsid w:val="0002562B"/>
    <w:rsid w:val="00026121"/>
    <w:rsid w:val="0002674B"/>
    <w:rsid w:val="00026B86"/>
    <w:rsid w:val="00026F19"/>
    <w:rsid w:val="00034195"/>
    <w:rsid w:val="00034A9C"/>
    <w:rsid w:val="0003648D"/>
    <w:rsid w:val="00036DEE"/>
    <w:rsid w:val="0003765A"/>
    <w:rsid w:val="000377FC"/>
    <w:rsid w:val="00037D50"/>
    <w:rsid w:val="0004054F"/>
    <w:rsid w:val="00041F00"/>
    <w:rsid w:val="00042EB4"/>
    <w:rsid w:val="0004320B"/>
    <w:rsid w:val="000445B4"/>
    <w:rsid w:val="00044658"/>
    <w:rsid w:val="00045584"/>
    <w:rsid w:val="0004586E"/>
    <w:rsid w:val="00045E0A"/>
    <w:rsid w:val="00046812"/>
    <w:rsid w:val="000505BE"/>
    <w:rsid w:val="00050BFD"/>
    <w:rsid w:val="000531C7"/>
    <w:rsid w:val="00053449"/>
    <w:rsid w:val="0005399E"/>
    <w:rsid w:val="00053BC8"/>
    <w:rsid w:val="000546BD"/>
    <w:rsid w:val="00056ACA"/>
    <w:rsid w:val="000602C3"/>
    <w:rsid w:val="00060D73"/>
    <w:rsid w:val="00062691"/>
    <w:rsid w:val="00062997"/>
    <w:rsid w:val="00065597"/>
    <w:rsid w:val="0006578C"/>
    <w:rsid w:val="0007006A"/>
    <w:rsid w:val="000701E4"/>
    <w:rsid w:val="00070371"/>
    <w:rsid w:val="0007117E"/>
    <w:rsid w:val="00071240"/>
    <w:rsid w:val="00071CEB"/>
    <w:rsid w:val="00072473"/>
    <w:rsid w:val="000727FF"/>
    <w:rsid w:val="00075DBB"/>
    <w:rsid w:val="00077DB3"/>
    <w:rsid w:val="0008190B"/>
    <w:rsid w:val="00082118"/>
    <w:rsid w:val="000832A7"/>
    <w:rsid w:val="00084729"/>
    <w:rsid w:val="000851F0"/>
    <w:rsid w:val="0008523C"/>
    <w:rsid w:val="000861C0"/>
    <w:rsid w:val="00087EF4"/>
    <w:rsid w:val="000921EC"/>
    <w:rsid w:val="000924BF"/>
    <w:rsid w:val="00093973"/>
    <w:rsid w:val="00093ADF"/>
    <w:rsid w:val="00093FFF"/>
    <w:rsid w:val="00094E36"/>
    <w:rsid w:val="00096149"/>
    <w:rsid w:val="00097DB2"/>
    <w:rsid w:val="000A1190"/>
    <w:rsid w:val="000A3B97"/>
    <w:rsid w:val="000A48ED"/>
    <w:rsid w:val="000A4ADF"/>
    <w:rsid w:val="000B19AA"/>
    <w:rsid w:val="000B1CD6"/>
    <w:rsid w:val="000B1DDE"/>
    <w:rsid w:val="000B1E29"/>
    <w:rsid w:val="000C0EAF"/>
    <w:rsid w:val="000C13FB"/>
    <w:rsid w:val="000C1492"/>
    <w:rsid w:val="000C14E9"/>
    <w:rsid w:val="000C2DE1"/>
    <w:rsid w:val="000C48C4"/>
    <w:rsid w:val="000C7A31"/>
    <w:rsid w:val="000D2056"/>
    <w:rsid w:val="000D3D6F"/>
    <w:rsid w:val="000D5FEF"/>
    <w:rsid w:val="000D7865"/>
    <w:rsid w:val="000E00A1"/>
    <w:rsid w:val="000E0380"/>
    <w:rsid w:val="000E0B2A"/>
    <w:rsid w:val="000E14E1"/>
    <w:rsid w:val="000E1A53"/>
    <w:rsid w:val="000E21AF"/>
    <w:rsid w:val="000E3916"/>
    <w:rsid w:val="000E3A8D"/>
    <w:rsid w:val="000E45E1"/>
    <w:rsid w:val="000E468E"/>
    <w:rsid w:val="000E4DBC"/>
    <w:rsid w:val="000E5444"/>
    <w:rsid w:val="000F01C3"/>
    <w:rsid w:val="000F0ABA"/>
    <w:rsid w:val="000F1D05"/>
    <w:rsid w:val="000F2683"/>
    <w:rsid w:val="000F29B2"/>
    <w:rsid w:val="000F2E51"/>
    <w:rsid w:val="000F3164"/>
    <w:rsid w:val="000F38AF"/>
    <w:rsid w:val="000F41D5"/>
    <w:rsid w:val="000F4E97"/>
    <w:rsid w:val="00103057"/>
    <w:rsid w:val="00103D53"/>
    <w:rsid w:val="00104FD8"/>
    <w:rsid w:val="00110A99"/>
    <w:rsid w:val="00110ACB"/>
    <w:rsid w:val="001113BF"/>
    <w:rsid w:val="00111B62"/>
    <w:rsid w:val="001127A6"/>
    <w:rsid w:val="00112E8E"/>
    <w:rsid w:val="00120A3C"/>
    <w:rsid w:val="001211B4"/>
    <w:rsid w:val="001235D4"/>
    <w:rsid w:val="00123AAA"/>
    <w:rsid w:val="00124E54"/>
    <w:rsid w:val="00126C20"/>
    <w:rsid w:val="001300DD"/>
    <w:rsid w:val="00130B3E"/>
    <w:rsid w:val="00131903"/>
    <w:rsid w:val="00131EE2"/>
    <w:rsid w:val="00137357"/>
    <w:rsid w:val="0013779F"/>
    <w:rsid w:val="001428DC"/>
    <w:rsid w:val="00144F55"/>
    <w:rsid w:val="00147A19"/>
    <w:rsid w:val="0015701B"/>
    <w:rsid w:val="00160C77"/>
    <w:rsid w:val="001615F9"/>
    <w:rsid w:val="0016216A"/>
    <w:rsid w:val="0016226C"/>
    <w:rsid w:val="001628F1"/>
    <w:rsid w:val="001650A3"/>
    <w:rsid w:val="00170514"/>
    <w:rsid w:val="001715BE"/>
    <w:rsid w:val="001732DD"/>
    <w:rsid w:val="001733D5"/>
    <w:rsid w:val="00174807"/>
    <w:rsid w:val="001779A8"/>
    <w:rsid w:val="001805F0"/>
    <w:rsid w:val="001815CF"/>
    <w:rsid w:val="00182CE3"/>
    <w:rsid w:val="00184823"/>
    <w:rsid w:val="00185489"/>
    <w:rsid w:val="00187F85"/>
    <w:rsid w:val="00190C1D"/>
    <w:rsid w:val="001939B5"/>
    <w:rsid w:val="001953C3"/>
    <w:rsid w:val="001965D6"/>
    <w:rsid w:val="0019714A"/>
    <w:rsid w:val="001A1F70"/>
    <w:rsid w:val="001A2FF4"/>
    <w:rsid w:val="001A4A6E"/>
    <w:rsid w:val="001A6636"/>
    <w:rsid w:val="001A7789"/>
    <w:rsid w:val="001B015B"/>
    <w:rsid w:val="001B0E79"/>
    <w:rsid w:val="001B26BD"/>
    <w:rsid w:val="001B2AA9"/>
    <w:rsid w:val="001B52D9"/>
    <w:rsid w:val="001B5508"/>
    <w:rsid w:val="001C069B"/>
    <w:rsid w:val="001C0FEA"/>
    <w:rsid w:val="001C242B"/>
    <w:rsid w:val="001C33CB"/>
    <w:rsid w:val="001C4772"/>
    <w:rsid w:val="001C4B12"/>
    <w:rsid w:val="001C57E5"/>
    <w:rsid w:val="001C5A08"/>
    <w:rsid w:val="001C77A4"/>
    <w:rsid w:val="001C78CC"/>
    <w:rsid w:val="001D011A"/>
    <w:rsid w:val="001D19C6"/>
    <w:rsid w:val="001D200E"/>
    <w:rsid w:val="001D26C1"/>
    <w:rsid w:val="001D56BE"/>
    <w:rsid w:val="001D6EF9"/>
    <w:rsid w:val="001D7679"/>
    <w:rsid w:val="001E0B02"/>
    <w:rsid w:val="001E0CB1"/>
    <w:rsid w:val="001E2595"/>
    <w:rsid w:val="001E320D"/>
    <w:rsid w:val="001E6E01"/>
    <w:rsid w:val="001E7A92"/>
    <w:rsid w:val="001F28F1"/>
    <w:rsid w:val="001F2D25"/>
    <w:rsid w:val="001F3EDF"/>
    <w:rsid w:val="001F4B7E"/>
    <w:rsid w:val="00201E0C"/>
    <w:rsid w:val="00201F73"/>
    <w:rsid w:val="00202595"/>
    <w:rsid w:val="002040E5"/>
    <w:rsid w:val="00204529"/>
    <w:rsid w:val="00206AC1"/>
    <w:rsid w:val="00211150"/>
    <w:rsid w:val="0021154D"/>
    <w:rsid w:val="00211DEB"/>
    <w:rsid w:val="00212C1B"/>
    <w:rsid w:val="00213E3D"/>
    <w:rsid w:val="00214AF2"/>
    <w:rsid w:val="00215584"/>
    <w:rsid w:val="00216C59"/>
    <w:rsid w:val="00220496"/>
    <w:rsid w:val="00220E25"/>
    <w:rsid w:val="00220E82"/>
    <w:rsid w:val="00221CD3"/>
    <w:rsid w:val="0022250B"/>
    <w:rsid w:val="00223F1F"/>
    <w:rsid w:val="00224DC1"/>
    <w:rsid w:val="002261CF"/>
    <w:rsid w:val="00231AAF"/>
    <w:rsid w:val="00231DAA"/>
    <w:rsid w:val="00232562"/>
    <w:rsid w:val="00234DA1"/>
    <w:rsid w:val="00234E89"/>
    <w:rsid w:val="002354F2"/>
    <w:rsid w:val="002364D3"/>
    <w:rsid w:val="00237A88"/>
    <w:rsid w:val="002405E2"/>
    <w:rsid w:val="00241C0D"/>
    <w:rsid w:val="00242CEB"/>
    <w:rsid w:val="002436A8"/>
    <w:rsid w:val="00243886"/>
    <w:rsid w:val="00247771"/>
    <w:rsid w:val="00251ADE"/>
    <w:rsid w:val="00251D7F"/>
    <w:rsid w:val="00253572"/>
    <w:rsid w:val="00254221"/>
    <w:rsid w:val="002552E2"/>
    <w:rsid w:val="00261F80"/>
    <w:rsid w:val="00262C88"/>
    <w:rsid w:val="00265258"/>
    <w:rsid w:val="00266D6E"/>
    <w:rsid w:val="00272959"/>
    <w:rsid w:val="002738B4"/>
    <w:rsid w:val="00273F67"/>
    <w:rsid w:val="00274326"/>
    <w:rsid w:val="00275A0A"/>
    <w:rsid w:val="0027721B"/>
    <w:rsid w:val="00280389"/>
    <w:rsid w:val="002815AF"/>
    <w:rsid w:val="0028243B"/>
    <w:rsid w:val="002844CE"/>
    <w:rsid w:val="002862FA"/>
    <w:rsid w:val="002877F5"/>
    <w:rsid w:val="002914A8"/>
    <w:rsid w:val="00291FFC"/>
    <w:rsid w:val="00292643"/>
    <w:rsid w:val="00293492"/>
    <w:rsid w:val="00295B55"/>
    <w:rsid w:val="00295EB3"/>
    <w:rsid w:val="002A0153"/>
    <w:rsid w:val="002A038D"/>
    <w:rsid w:val="002A0523"/>
    <w:rsid w:val="002A06F5"/>
    <w:rsid w:val="002A1887"/>
    <w:rsid w:val="002A245F"/>
    <w:rsid w:val="002A49F4"/>
    <w:rsid w:val="002A4D0D"/>
    <w:rsid w:val="002A5C62"/>
    <w:rsid w:val="002A60FA"/>
    <w:rsid w:val="002A7034"/>
    <w:rsid w:val="002A7388"/>
    <w:rsid w:val="002A7C04"/>
    <w:rsid w:val="002B69AD"/>
    <w:rsid w:val="002C007B"/>
    <w:rsid w:val="002C1267"/>
    <w:rsid w:val="002C1C2B"/>
    <w:rsid w:val="002C2598"/>
    <w:rsid w:val="002C79A0"/>
    <w:rsid w:val="002D0895"/>
    <w:rsid w:val="002D1B37"/>
    <w:rsid w:val="002D210D"/>
    <w:rsid w:val="002D5934"/>
    <w:rsid w:val="002D5AAD"/>
    <w:rsid w:val="002D7136"/>
    <w:rsid w:val="002D73A4"/>
    <w:rsid w:val="002D76B7"/>
    <w:rsid w:val="002E132F"/>
    <w:rsid w:val="002E1FA4"/>
    <w:rsid w:val="002E3EE6"/>
    <w:rsid w:val="002E42B5"/>
    <w:rsid w:val="002E5040"/>
    <w:rsid w:val="002E7122"/>
    <w:rsid w:val="002F4FE5"/>
    <w:rsid w:val="002F63A1"/>
    <w:rsid w:val="002F67EC"/>
    <w:rsid w:val="002F7FFE"/>
    <w:rsid w:val="0030014F"/>
    <w:rsid w:val="00300FB0"/>
    <w:rsid w:val="00301E9D"/>
    <w:rsid w:val="00302295"/>
    <w:rsid w:val="003023D2"/>
    <w:rsid w:val="00302825"/>
    <w:rsid w:val="00303D22"/>
    <w:rsid w:val="00303FB6"/>
    <w:rsid w:val="00306357"/>
    <w:rsid w:val="0031053C"/>
    <w:rsid w:val="003105CE"/>
    <w:rsid w:val="00311957"/>
    <w:rsid w:val="00311C7C"/>
    <w:rsid w:val="00312C68"/>
    <w:rsid w:val="003131A6"/>
    <w:rsid w:val="00314067"/>
    <w:rsid w:val="00315F79"/>
    <w:rsid w:val="0031751F"/>
    <w:rsid w:val="00317AE4"/>
    <w:rsid w:val="003202A4"/>
    <w:rsid w:val="003203A7"/>
    <w:rsid w:val="0032233A"/>
    <w:rsid w:val="00323158"/>
    <w:rsid w:val="003241F3"/>
    <w:rsid w:val="003251F3"/>
    <w:rsid w:val="00330E65"/>
    <w:rsid w:val="00331EC4"/>
    <w:rsid w:val="0033227A"/>
    <w:rsid w:val="00332707"/>
    <w:rsid w:val="00332C33"/>
    <w:rsid w:val="00332D7F"/>
    <w:rsid w:val="00334808"/>
    <w:rsid w:val="0034010E"/>
    <w:rsid w:val="00340A38"/>
    <w:rsid w:val="00340E1D"/>
    <w:rsid w:val="003410BF"/>
    <w:rsid w:val="003411B5"/>
    <w:rsid w:val="003414DC"/>
    <w:rsid w:val="003425FF"/>
    <w:rsid w:val="00342E8E"/>
    <w:rsid w:val="0034396B"/>
    <w:rsid w:val="00345BB1"/>
    <w:rsid w:val="00353DDF"/>
    <w:rsid w:val="003566DB"/>
    <w:rsid w:val="00361D4D"/>
    <w:rsid w:val="0036629D"/>
    <w:rsid w:val="0037139B"/>
    <w:rsid w:val="00372327"/>
    <w:rsid w:val="003731A5"/>
    <w:rsid w:val="003742F3"/>
    <w:rsid w:val="00375F52"/>
    <w:rsid w:val="00376440"/>
    <w:rsid w:val="00380C15"/>
    <w:rsid w:val="00381927"/>
    <w:rsid w:val="00383802"/>
    <w:rsid w:val="00383F88"/>
    <w:rsid w:val="00385DE6"/>
    <w:rsid w:val="00387FAA"/>
    <w:rsid w:val="00391F03"/>
    <w:rsid w:val="00392F24"/>
    <w:rsid w:val="0039357D"/>
    <w:rsid w:val="003937B5"/>
    <w:rsid w:val="00393850"/>
    <w:rsid w:val="0039424B"/>
    <w:rsid w:val="003956E3"/>
    <w:rsid w:val="00395B2D"/>
    <w:rsid w:val="00396164"/>
    <w:rsid w:val="003965CC"/>
    <w:rsid w:val="003977E3"/>
    <w:rsid w:val="00397E65"/>
    <w:rsid w:val="003A02F1"/>
    <w:rsid w:val="003A0431"/>
    <w:rsid w:val="003A1B20"/>
    <w:rsid w:val="003A25E0"/>
    <w:rsid w:val="003A26C1"/>
    <w:rsid w:val="003A432E"/>
    <w:rsid w:val="003A47F9"/>
    <w:rsid w:val="003A73C2"/>
    <w:rsid w:val="003B08D4"/>
    <w:rsid w:val="003B7176"/>
    <w:rsid w:val="003B7674"/>
    <w:rsid w:val="003B7D70"/>
    <w:rsid w:val="003C1B39"/>
    <w:rsid w:val="003D01D3"/>
    <w:rsid w:val="003D08B1"/>
    <w:rsid w:val="003D2150"/>
    <w:rsid w:val="003D3A6F"/>
    <w:rsid w:val="003D42A2"/>
    <w:rsid w:val="003D4B85"/>
    <w:rsid w:val="003D4F97"/>
    <w:rsid w:val="003D51B6"/>
    <w:rsid w:val="003D5517"/>
    <w:rsid w:val="003D620F"/>
    <w:rsid w:val="003E0218"/>
    <w:rsid w:val="003E0AC1"/>
    <w:rsid w:val="003E1CAE"/>
    <w:rsid w:val="003E3707"/>
    <w:rsid w:val="003E37D3"/>
    <w:rsid w:val="003E4615"/>
    <w:rsid w:val="003E52A2"/>
    <w:rsid w:val="003E6822"/>
    <w:rsid w:val="003E727E"/>
    <w:rsid w:val="003E76CF"/>
    <w:rsid w:val="003E7A23"/>
    <w:rsid w:val="003F0DC7"/>
    <w:rsid w:val="003F259A"/>
    <w:rsid w:val="003F2D85"/>
    <w:rsid w:val="003F6C46"/>
    <w:rsid w:val="003F7006"/>
    <w:rsid w:val="003F7967"/>
    <w:rsid w:val="003F7D24"/>
    <w:rsid w:val="00400C3C"/>
    <w:rsid w:val="0040231D"/>
    <w:rsid w:val="00403157"/>
    <w:rsid w:val="004039AA"/>
    <w:rsid w:val="00405761"/>
    <w:rsid w:val="00407F0E"/>
    <w:rsid w:val="00407F19"/>
    <w:rsid w:val="0041003D"/>
    <w:rsid w:val="00411B45"/>
    <w:rsid w:val="004127A6"/>
    <w:rsid w:val="00412AE0"/>
    <w:rsid w:val="0041376D"/>
    <w:rsid w:val="00414B9F"/>
    <w:rsid w:val="004157DA"/>
    <w:rsid w:val="00417083"/>
    <w:rsid w:val="00420A13"/>
    <w:rsid w:val="00421074"/>
    <w:rsid w:val="004224A1"/>
    <w:rsid w:val="00424833"/>
    <w:rsid w:val="0042548B"/>
    <w:rsid w:val="0042746E"/>
    <w:rsid w:val="00427987"/>
    <w:rsid w:val="00427DFD"/>
    <w:rsid w:val="004312E1"/>
    <w:rsid w:val="0043286D"/>
    <w:rsid w:val="004334A6"/>
    <w:rsid w:val="00433A84"/>
    <w:rsid w:val="00433EB2"/>
    <w:rsid w:val="00434206"/>
    <w:rsid w:val="004347A1"/>
    <w:rsid w:val="00434E6E"/>
    <w:rsid w:val="00437678"/>
    <w:rsid w:val="004415F5"/>
    <w:rsid w:val="00441D2F"/>
    <w:rsid w:val="00444FF3"/>
    <w:rsid w:val="00445285"/>
    <w:rsid w:val="0045014D"/>
    <w:rsid w:val="00450A6C"/>
    <w:rsid w:val="004512C6"/>
    <w:rsid w:val="00455DAC"/>
    <w:rsid w:val="00455E31"/>
    <w:rsid w:val="00457039"/>
    <w:rsid w:val="0045750B"/>
    <w:rsid w:val="0046120A"/>
    <w:rsid w:val="00463677"/>
    <w:rsid w:val="004644E0"/>
    <w:rsid w:val="00464A94"/>
    <w:rsid w:val="00464ED0"/>
    <w:rsid w:val="00465FEC"/>
    <w:rsid w:val="0046628E"/>
    <w:rsid w:val="00466767"/>
    <w:rsid w:val="00471873"/>
    <w:rsid w:val="00471DF8"/>
    <w:rsid w:val="00472E57"/>
    <w:rsid w:val="004730DE"/>
    <w:rsid w:val="00473968"/>
    <w:rsid w:val="00475341"/>
    <w:rsid w:val="00476A03"/>
    <w:rsid w:val="004779F9"/>
    <w:rsid w:val="00477DCA"/>
    <w:rsid w:val="00480C8C"/>
    <w:rsid w:val="00481396"/>
    <w:rsid w:val="004816C0"/>
    <w:rsid w:val="00481AC6"/>
    <w:rsid w:val="00481AED"/>
    <w:rsid w:val="004844B7"/>
    <w:rsid w:val="00484B81"/>
    <w:rsid w:val="00485357"/>
    <w:rsid w:val="00487EFE"/>
    <w:rsid w:val="004907C8"/>
    <w:rsid w:val="00491616"/>
    <w:rsid w:val="0049223B"/>
    <w:rsid w:val="004939DE"/>
    <w:rsid w:val="004942F0"/>
    <w:rsid w:val="00494E58"/>
    <w:rsid w:val="0049627F"/>
    <w:rsid w:val="00496D10"/>
    <w:rsid w:val="004A0A7F"/>
    <w:rsid w:val="004A3CD0"/>
    <w:rsid w:val="004A5DC4"/>
    <w:rsid w:val="004A7609"/>
    <w:rsid w:val="004B1A47"/>
    <w:rsid w:val="004B656E"/>
    <w:rsid w:val="004C3ECB"/>
    <w:rsid w:val="004C467F"/>
    <w:rsid w:val="004C4739"/>
    <w:rsid w:val="004C6942"/>
    <w:rsid w:val="004D25AB"/>
    <w:rsid w:val="004D3F75"/>
    <w:rsid w:val="004D63A6"/>
    <w:rsid w:val="004E0C0B"/>
    <w:rsid w:val="004E2900"/>
    <w:rsid w:val="004E2A1D"/>
    <w:rsid w:val="004E4E89"/>
    <w:rsid w:val="004E5C1D"/>
    <w:rsid w:val="004E7EE6"/>
    <w:rsid w:val="004F06EF"/>
    <w:rsid w:val="004F0A9F"/>
    <w:rsid w:val="004F1C41"/>
    <w:rsid w:val="004F2F93"/>
    <w:rsid w:val="004F3545"/>
    <w:rsid w:val="004F473E"/>
    <w:rsid w:val="004F55F5"/>
    <w:rsid w:val="00501EB5"/>
    <w:rsid w:val="00502BE9"/>
    <w:rsid w:val="00504AC4"/>
    <w:rsid w:val="005050DA"/>
    <w:rsid w:val="00505DC9"/>
    <w:rsid w:val="00506D8F"/>
    <w:rsid w:val="00507EFD"/>
    <w:rsid w:val="00510C21"/>
    <w:rsid w:val="005114B2"/>
    <w:rsid w:val="0051168F"/>
    <w:rsid w:val="0051307F"/>
    <w:rsid w:val="0051657D"/>
    <w:rsid w:val="00516719"/>
    <w:rsid w:val="00516C56"/>
    <w:rsid w:val="00516F0E"/>
    <w:rsid w:val="005176DE"/>
    <w:rsid w:val="0051793A"/>
    <w:rsid w:val="00520835"/>
    <w:rsid w:val="00521202"/>
    <w:rsid w:val="00523F72"/>
    <w:rsid w:val="0052637A"/>
    <w:rsid w:val="005267D5"/>
    <w:rsid w:val="0053192B"/>
    <w:rsid w:val="00532008"/>
    <w:rsid w:val="005321C5"/>
    <w:rsid w:val="0053312D"/>
    <w:rsid w:val="0053333D"/>
    <w:rsid w:val="005334C6"/>
    <w:rsid w:val="00534CDC"/>
    <w:rsid w:val="005357B9"/>
    <w:rsid w:val="00535C7D"/>
    <w:rsid w:val="00540EB3"/>
    <w:rsid w:val="0054237A"/>
    <w:rsid w:val="005427B1"/>
    <w:rsid w:val="00545672"/>
    <w:rsid w:val="00546875"/>
    <w:rsid w:val="00547FDD"/>
    <w:rsid w:val="00551CA8"/>
    <w:rsid w:val="00553374"/>
    <w:rsid w:val="005537D3"/>
    <w:rsid w:val="00557060"/>
    <w:rsid w:val="00557163"/>
    <w:rsid w:val="005611A7"/>
    <w:rsid w:val="005620AC"/>
    <w:rsid w:val="00562E08"/>
    <w:rsid w:val="0056344C"/>
    <w:rsid w:val="0056420B"/>
    <w:rsid w:val="00565CDC"/>
    <w:rsid w:val="005661F8"/>
    <w:rsid w:val="00570B7C"/>
    <w:rsid w:val="00570E8E"/>
    <w:rsid w:val="005713E4"/>
    <w:rsid w:val="00571667"/>
    <w:rsid w:val="00572368"/>
    <w:rsid w:val="00572E51"/>
    <w:rsid w:val="005733C2"/>
    <w:rsid w:val="005807E2"/>
    <w:rsid w:val="00580D7E"/>
    <w:rsid w:val="00582C9B"/>
    <w:rsid w:val="0058355E"/>
    <w:rsid w:val="005904D1"/>
    <w:rsid w:val="005906F3"/>
    <w:rsid w:val="00590B5C"/>
    <w:rsid w:val="00591F0B"/>
    <w:rsid w:val="00593B68"/>
    <w:rsid w:val="005957B6"/>
    <w:rsid w:val="00595F62"/>
    <w:rsid w:val="00596B5F"/>
    <w:rsid w:val="00597C2A"/>
    <w:rsid w:val="00597D5E"/>
    <w:rsid w:val="005A0133"/>
    <w:rsid w:val="005A21FE"/>
    <w:rsid w:val="005A2707"/>
    <w:rsid w:val="005A2C55"/>
    <w:rsid w:val="005A3934"/>
    <w:rsid w:val="005A44ED"/>
    <w:rsid w:val="005A4BE5"/>
    <w:rsid w:val="005A5185"/>
    <w:rsid w:val="005A5F93"/>
    <w:rsid w:val="005A77D5"/>
    <w:rsid w:val="005A7ACE"/>
    <w:rsid w:val="005B0CC7"/>
    <w:rsid w:val="005B19E8"/>
    <w:rsid w:val="005B23DF"/>
    <w:rsid w:val="005B25B8"/>
    <w:rsid w:val="005B2DF6"/>
    <w:rsid w:val="005B43AD"/>
    <w:rsid w:val="005B56B4"/>
    <w:rsid w:val="005C06E4"/>
    <w:rsid w:val="005C0FD8"/>
    <w:rsid w:val="005C10DB"/>
    <w:rsid w:val="005C116E"/>
    <w:rsid w:val="005C1B99"/>
    <w:rsid w:val="005C3868"/>
    <w:rsid w:val="005C3C28"/>
    <w:rsid w:val="005C490E"/>
    <w:rsid w:val="005C4CB9"/>
    <w:rsid w:val="005C4F1B"/>
    <w:rsid w:val="005C51CD"/>
    <w:rsid w:val="005C5824"/>
    <w:rsid w:val="005C7EB5"/>
    <w:rsid w:val="005D069E"/>
    <w:rsid w:val="005D0C1B"/>
    <w:rsid w:val="005D19AB"/>
    <w:rsid w:val="005D36D6"/>
    <w:rsid w:val="005D458B"/>
    <w:rsid w:val="005D612B"/>
    <w:rsid w:val="005D61A6"/>
    <w:rsid w:val="005D6959"/>
    <w:rsid w:val="005D7C5C"/>
    <w:rsid w:val="005E01C7"/>
    <w:rsid w:val="005E09CB"/>
    <w:rsid w:val="005E3C9C"/>
    <w:rsid w:val="005E3E92"/>
    <w:rsid w:val="005E3EC9"/>
    <w:rsid w:val="005E5355"/>
    <w:rsid w:val="005E53F1"/>
    <w:rsid w:val="005E5709"/>
    <w:rsid w:val="005E7DD3"/>
    <w:rsid w:val="005F4D10"/>
    <w:rsid w:val="005F670E"/>
    <w:rsid w:val="005F724C"/>
    <w:rsid w:val="00600336"/>
    <w:rsid w:val="00600A4C"/>
    <w:rsid w:val="00602965"/>
    <w:rsid w:val="00605898"/>
    <w:rsid w:val="00607140"/>
    <w:rsid w:val="00611892"/>
    <w:rsid w:val="00613020"/>
    <w:rsid w:val="006175B9"/>
    <w:rsid w:val="00617B2D"/>
    <w:rsid w:val="006206AC"/>
    <w:rsid w:val="00623655"/>
    <w:rsid w:val="00624DE8"/>
    <w:rsid w:val="00627269"/>
    <w:rsid w:val="00627EFE"/>
    <w:rsid w:val="006307C1"/>
    <w:rsid w:val="00632F3D"/>
    <w:rsid w:val="00635D2F"/>
    <w:rsid w:val="00642EF6"/>
    <w:rsid w:val="006444D1"/>
    <w:rsid w:val="00645048"/>
    <w:rsid w:val="006452B7"/>
    <w:rsid w:val="00650CE6"/>
    <w:rsid w:val="006510A3"/>
    <w:rsid w:val="0065291B"/>
    <w:rsid w:val="00652DED"/>
    <w:rsid w:val="006532BC"/>
    <w:rsid w:val="00654D69"/>
    <w:rsid w:val="0065527D"/>
    <w:rsid w:val="006552AE"/>
    <w:rsid w:val="0065592C"/>
    <w:rsid w:val="006559EE"/>
    <w:rsid w:val="00655B07"/>
    <w:rsid w:val="0065650C"/>
    <w:rsid w:val="00656813"/>
    <w:rsid w:val="00656912"/>
    <w:rsid w:val="0066024C"/>
    <w:rsid w:val="006608B4"/>
    <w:rsid w:val="00660EEA"/>
    <w:rsid w:val="00663835"/>
    <w:rsid w:val="00664E83"/>
    <w:rsid w:val="0066759F"/>
    <w:rsid w:val="00670689"/>
    <w:rsid w:val="00671FE9"/>
    <w:rsid w:val="0067315E"/>
    <w:rsid w:val="00677217"/>
    <w:rsid w:val="0068140F"/>
    <w:rsid w:val="00681E0C"/>
    <w:rsid w:val="00684FBF"/>
    <w:rsid w:val="00685FF2"/>
    <w:rsid w:val="006872B5"/>
    <w:rsid w:val="00690797"/>
    <w:rsid w:val="0069240B"/>
    <w:rsid w:val="00693888"/>
    <w:rsid w:val="00695985"/>
    <w:rsid w:val="006964CA"/>
    <w:rsid w:val="00697556"/>
    <w:rsid w:val="00697692"/>
    <w:rsid w:val="006A0705"/>
    <w:rsid w:val="006A1FD6"/>
    <w:rsid w:val="006A46B3"/>
    <w:rsid w:val="006A714A"/>
    <w:rsid w:val="006A74E6"/>
    <w:rsid w:val="006B0F45"/>
    <w:rsid w:val="006B18FC"/>
    <w:rsid w:val="006B2B8C"/>
    <w:rsid w:val="006B6384"/>
    <w:rsid w:val="006B6B51"/>
    <w:rsid w:val="006C1E68"/>
    <w:rsid w:val="006C342C"/>
    <w:rsid w:val="006C3505"/>
    <w:rsid w:val="006C44F7"/>
    <w:rsid w:val="006C4E90"/>
    <w:rsid w:val="006D0101"/>
    <w:rsid w:val="006D0740"/>
    <w:rsid w:val="006D1CB5"/>
    <w:rsid w:val="006D20A9"/>
    <w:rsid w:val="006D5C34"/>
    <w:rsid w:val="006D6E4B"/>
    <w:rsid w:val="006D7F62"/>
    <w:rsid w:val="006E048E"/>
    <w:rsid w:val="006E0B8E"/>
    <w:rsid w:val="006E48F5"/>
    <w:rsid w:val="006E50CA"/>
    <w:rsid w:val="006E6407"/>
    <w:rsid w:val="006E663D"/>
    <w:rsid w:val="006F03E2"/>
    <w:rsid w:val="006F1299"/>
    <w:rsid w:val="006F17DE"/>
    <w:rsid w:val="006F19B0"/>
    <w:rsid w:val="006F2E62"/>
    <w:rsid w:val="006F5376"/>
    <w:rsid w:val="006F6981"/>
    <w:rsid w:val="006F7B97"/>
    <w:rsid w:val="00703004"/>
    <w:rsid w:val="00705770"/>
    <w:rsid w:val="00707451"/>
    <w:rsid w:val="00710092"/>
    <w:rsid w:val="00711770"/>
    <w:rsid w:val="007128F2"/>
    <w:rsid w:val="007136C5"/>
    <w:rsid w:val="007138AB"/>
    <w:rsid w:val="00714D88"/>
    <w:rsid w:val="00714E81"/>
    <w:rsid w:val="00715848"/>
    <w:rsid w:val="007259B7"/>
    <w:rsid w:val="00726B15"/>
    <w:rsid w:val="007273C3"/>
    <w:rsid w:val="007273E7"/>
    <w:rsid w:val="007278BD"/>
    <w:rsid w:val="00730C9C"/>
    <w:rsid w:val="00731059"/>
    <w:rsid w:val="007312AA"/>
    <w:rsid w:val="007312E7"/>
    <w:rsid w:val="00733339"/>
    <w:rsid w:val="007349A8"/>
    <w:rsid w:val="0073511C"/>
    <w:rsid w:val="00735304"/>
    <w:rsid w:val="007360D6"/>
    <w:rsid w:val="00736BAC"/>
    <w:rsid w:val="007370B3"/>
    <w:rsid w:val="00737FC6"/>
    <w:rsid w:val="00740CE8"/>
    <w:rsid w:val="00742C56"/>
    <w:rsid w:val="00744DE8"/>
    <w:rsid w:val="007506D7"/>
    <w:rsid w:val="00750FB0"/>
    <w:rsid w:val="007514C2"/>
    <w:rsid w:val="007521AD"/>
    <w:rsid w:val="0075322B"/>
    <w:rsid w:val="007541DA"/>
    <w:rsid w:val="00757AE9"/>
    <w:rsid w:val="00760E1D"/>
    <w:rsid w:val="0076129E"/>
    <w:rsid w:val="007615F3"/>
    <w:rsid w:val="00762871"/>
    <w:rsid w:val="0076383E"/>
    <w:rsid w:val="00765311"/>
    <w:rsid w:val="00765466"/>
    <w:rsid w:val="00766F8A"/>
    <w:rsid w:val="007717D7"/>
    <w:rsid w:val="00772496"/>
    <w:rsid w:val="007728A5"/>
    <w:rsid w:val="00773169"/>
    <w:rsid w:val="0077595C"/>
    <w:rsid w:val="00775F9A"/>
    <w:rsid w:val="007761ED"/>
    <w:rsid w:val="00776350"/>
    <w:rsid w:val="00777AEB"/>
    <w:rsid w:val="00777D7D"/>
    <w:rsid w:val="007809C3"/>
    <w:rsid w:val="00780B59"/>
    <w:rsid w:val="00780DA6"/>
    <w:rsid w:val="007813AE"/>
    <w:rsid w:val="00781445"/>
    <w:rsid w:val="00781DDD"/>
    <w:rsid w:val="00782F8A"/>
    <w:rsid w:val="0078388E"/>
    <w:rsid w:val="00784E5F"/>
    <w:rsid w:val="00785DDC"/>
    <w:rsid w:val="00786123"/>
    <w:rsid w:val="0078660A"/>
    <w:rsid w:val="00786BD6"/>
    <w:rsid w:val="00790C38"/>
    <w:rsid w:val="0079134E"/>
    <w:rsid w:val="007913D6"/>
    <w:rsid w:val="00791CDC"/>
    <w:rsid w:val="00794249"/>
    <w:rsid w:val="00795298"/>
    <w:rsid w:val="007964D7"/>
    <w:rsid w:val="00796852"/>
    <w:rsid w:val="007979DB"/>
    <w:rsid w:val="00797B9D"/>
    <w:rsid w:val="007A0CDD"/>
    <w:rsid w:val="007A13F9"/>
    <w:rsid w:val="007A19BA"/>
    <w:rsid w:val="007A2139"/>
    <w:rsid w:val="007A27B2"/>
    <w:rsid w:val="007A34AC"/>
    <w:rsid w:val="007A3AC2"/>
    <w:rsid w:val="007A3EC6"/>
    <w:rsid w:val="007A569D"/>
    <w:rsid w:val="007A5D18"/>
    <w:rsid w:val="007A67C4"/>
    <w:rsid w:val="007A6862"/>
    <w:rsid w:val="007A6E97"/>
    <w:rsid w:val="007B0818"/>
    <w:rsid w:val="007B2480"/>
    <w:rsid w:val="007B38D4"/>
    <w:rsid w:val="007B4574"/>
    <w:rsid w:val="007B6653"/>
    <w:rsid w:val="007B6B9B"/>
    <w:rsid w:val="007C242A"/>
    <w:rsid w:val="007C26FB"/>
    <w:rsid w:val="007C29C7"/>
    <w:rsid w:val="007C3146"/>
    <w:rsid w:val="007C7442"/>
    <w:rsid w:val="007D39AF"/>
    <w:rsid w:val="007D3D39"/>
    <w:rsid w:val="007D4A66"/>
    <w:rsid w:val="007D4D05"/>
    <w:rsid w:val="007D5158"/>
    <w:rsid w:val="007D6116"/>
    <w:rsid w:val="007D6376"/>
    <w:rsid w:val="007D6396"/>
    <w:rsid w:val="007D6F31"/>
    <w:rsid w:val="007E013A"/>
    <w:rsid w:val="007E07CB"/>
    <w:rsid w:val="007E2D2E"/>
    <w:rsid w:val="007E5486"/>
    <w:rsid w:val="007E6A02"/>
    <w:rsid w:val="007F1F36"/>
    <w:rsid w:val="007F2178"/>
    <w:rsid w:val="007F3621"/>
    <w:rsid w:val="007F4F1B"/>
    <w:rsid w:val="008001D1"/>
    <w:rsid w:val="00800A9A"/>
    <w:rsid w:val="00800DA1"/>
    <w:rsid w:val="008026A2"/>
    <w:rsid w:val="008035C1"/>
    <w:rsid w:val="0080396C"/>
    <w:rsid w:val="008065B9"/>
    <w:rsid w:val="0081144B"/>
    <w:rsid w:val="00812CAF"/>
    <w:rsid w:val="00812CCA"/>
    <w:rsid w:val="0081458F"/>
    <w:rsid w:val="00814E2D"/>
    <w:rsid w:val="00816530"/>
    <w:rsid w:val="00816873"/>
    <w:rsid w:val="00817F21"/>
    <w:rsid w:val="0082099A"/>
    <w:rsid w:val="00820C28"/>
    <w:rsid w:val="008213F2"/>
    <w:rsid w:val="00823F67"/>
    <w:rsid w:val="00824FFA"/>
    <w:rsid w:val="00825A9A"/>
    <w:rsid w:val="00826C6B"/>
    <w:rsid w:val="00826D65"/>
    <w:rsid w:val="008273EC"/>
    <w:rsid w:val="0082748B"/>
    <w:rsid w:val="00827544"/>
    <w:rsid w:val="008304A1"/>
    <w:rsid w:val="00831614"/>
    <w:rsid w:val="00831EFF"/>
    <w:rsid w:val="00833426"/>
    <w:rsid w:val="00833C41"/>
    <w:rsid w:val="0083743F"/>
    <w:rsid w:val="00840229"/>
    <w:rsid w:val="008402AC"/>
    <w:rsid w:val="00840E60"/>
    <w:rsid w:val="0084215B"/>
    <w:rsid w:val="00842757"/>
    <w:rsid w:val="00843E46"/>
    <w:rsid w:val="008449C4"/>
    <w:rsid w:val="00845438"/>
    <w:rsid w:val="00845BC6"/>
    <w:rsid w:val="00847000"/>
    <w:rsid w:val="008477BE"/>
    <w:rsid w:val="008479D4"/>
    <w:rsid w:val="00847B4B"/>
    <w:rsid w:val="00851D5F"/>
    <w:rsid w:val="00854B49"/>
    <w:rsid w:val="00854D94"/>
    <w:rsid w:val="00855445"/>
    <w:rsid w:val="008555AB"/>
    <w:rsid w:val="008573EE"/>
    <w:rsid w:val="00857B1D"/>
    <w:rsid w:val="00861653"/>
    <w:rsid w:val="00862D14"/>
    <w:rsid w:val="00864587"/>
    <w:rsid w:val="00866561"/>
    <w:rsid w:val="008667A0"/>
    <w:rsid w:val="008668FD"/>
    <w:rsid w:val="00867247"/>
    <w:rsid w:val="0086796D"/>
    <w:rsid w:val="00867A23"/>
    <w:rsid w:val="008736D0"/>
    <w:rsid w:val="00874402"/>
    <w:rsid w:val="00875F59"/>
    <w:rsid w:val="00881216"/>
    <w:rsid w:val="008824C9"/>
    <w:rsid w:val="008833EB"/>
    <w:rsid w:val="00885B82"/>
    <w:rsid w:val="00885C4E"/>
    <w:rsid w:val="00886AE3"/>
    <w:rsid w:val="00887F69"/>
    <w:rsid w:val="00890012"/>
    <w:rsid w:val="00890B50"/>
    <w:rsid w:val="008915D6"/>
    <w:rsid w:val="00892FFE"/>
    <w:rsid w:val="008937D3"/>
    <w:rsid w:val="00895486"/>
    <w:rsid w:val="0089571F"/>
    <w:rsid w:val="008960F9"/>
    <w:rsid w:val="008A14DD"/>
    <w:rsid w:val="008A1CD7"/>
    <w:rsid w:val="008A252D"/>
    <w:rsid w:val="008A25EF"/>
    <w:rsid w:val="008A2D51"/>
    <w:rsid w:val="008A34AA"/>
    <w:rsid w:val="008A4E4F"/>
    <w:rsid w:val="008B0E0B"/>
    <w:rsid w:val="008B1788"/>
    <w:rsid w:val="008B23C0"/>
    <w:rsid w:val="008B456D"/>
    <w:rsid w:val="008B687C"/>
    <w:rsid w:val="008C01CE"/>
    <w:rsid w:val="008C03E5"/>
    <w:rsid w:val="008C0622"/>
    <w:rsid w:val="008C2060"/>
    <w:rsid w:val="008C37B8"/>
    <w:rsid w:val="008C3FE3"/>
    <w:rsid w:val="008C6957"/>
    <w:rsid w:val="008C7457"/>
    <w:rsid w:val="008D084E"/>
    <w:rsid w:val="008D0E0B"/>
    <w:rsid w:val="008D1351"/>
    <w:rsid w:val="008D1B30"/>
    <w:rsid w:val="008D237D"/>
    <w:rsid w:val="008D262B"/>
    <w:rsid w:val="008D2C32"/>
    <w:rsid w:val="008D653B"/>
    <w:rsid w:val="008D6A16"/>
    <w:rsid w:val="008D7496"/>
    <w:rsid w:val="008D786F"/>
    <w:rsid w:val="008E2A1F"/>
    <w:rsid w:val="008E3764"/>
    <w:rsid w:val="008E3CD4"/>
    <w:rsid w:val="008E46E4"/>
    <w:rsid w:val="008E5100"/>
    <w:rsid w:val="008E57FC"/>
    <w:rsid w:val="008E618A"/>
    <w:rsid w:val="008F08E9"/>
    <w:rsid w:val="008F2750"/>
    <w:rsid w:val="008F2D95"/>
    <w:rsid w:val="008F69D5"/>
    <w:rsid w:val="008F6FA0"/>
    <w:rsid w:val="009009C2"/>
    <w:rsid w:val="00901173"/>
    <w:rsid w:val="009036B3"/>
    <w:rsid w:val="00903F20"/>
    <w:rsid w:val="009045C5"/>
    <w:rsid w:val="00906450"/>
    <w:rsid w:val="00906653"/>
    <w:rsid w:val="0090673D"/>
    <w:rsid w:val="00907996"/>
    <w:rsid w:val="00915487"/>
    <w:rsid w:val="009154E9"/>
    <w:rsid w:val="009203BD"/>
    <w:rsid w:val="00921338"/>
    <w:rsid w:val="00922601"/>
    <w:rsid w:val="00922646"/>
    <w:rsid w:val="009271A3"/>
    <w:rsid w:val="0093186B"/>
    <w:rsid w:val="009318F4"/>
    <w:rsid w:val="00931C2A"/>
    <w:rsid w:val="00935AEE"/>
    <w:rsid w:val="0094045A"/>
    <w:rsid w:val="00941A31"/>
    <w:rsid w:val="0094490B"/>
    <w:rsid w:val="00945725"/>
    <w:rsid w:val="00951D75"/>
    <w:rsid w:val="00952BA3"/>
    <w:rsid w:val="009547CC"/>
    <w:rsid w:val="00955083"/>
    <w:rsid w:val="009559C0"/>
    <w:rsid w:val="009571FD"/>
    <w:rsid w:val="00960C98"/>
    <w:rsid w:val="009610A4"/>
    <w:rsid w:val="009627F3"/>
    <w:rsid w:val="00963DF3"/>
    <w:rsid w:val="0096454F"/>
    <w:rsid w:val="0096512D"/>
    <w:rsid w:val="00965D9F"/>
    <w:rsid w:val="0096692E"/>
    <w:rsid w:val="00967214"/>
    <w:rsid w:val="00967BBE"/>
    <w:rsid w:val="009706FE"/>
    <w:rsid w:val="00971715"/>
    <w:rsid w:val="009719F0"/>
    <w:rsid w:val="009725B8"/>
    <w:rsid w:val="00972CA4"/>
    <w:rsid w:val="009753C1"/>
    <w:rsid w:val="00976849"/>
    <w:rsid w:val="00976C77"/>
    <w:rsid w:val="00981BFB"/>
    <w:rsid w:val="00982814"/>
    <w:rsid w:val="00983EC4"/>
    <w:rsid w:val="00984D62"/>
    <w:rsid w:val="0098598B"/>
    <w:rsid w:val="00985F48"/>
    <w:rsid w:val="00986466"/>
    <w:rsid w:val="009873B4"/>
    <w:rsid w:val="00987AF7"/>
    <w:rsid w:val="0099215B"/>
    <w:rsid w:val="00992683"/>
    <w:rsid w:val="009929D3"/>
    <w:rsid w:val="00992A59"/>
    <w:rsid w:val="0099356B"/>
    <w:rsid w:val="00994681"/>
    <w:rsid w:val="00994F78"/>
    <w:rsid w:val="00995367"/>
    <w:rsid w:val="009977DA"/>
    <w:rsid w:val="009A062F"/>
    <w:rsid w:val="009A0E3C"/>
    <w:rsid w:val="009A241D"/>
    <w:rsid w:val="009A282F"/>
    <w:rsid w:val="009A28D4"/>
    <w:rsid w:val="009A375C"/>
    <w:rsid w:val="009A46D3"/>
    <w:rsid w:val="009A7E08"/>
    <w:rsid w:val="009B1B7E"/>
    <w:rsid w:val="009B2439"/>
    <w:rsid w:val="009B3599"/>
    <w:rsid w:val="009B3866"/>
    <w:rsid w:val="009B3ED0"/>
    <w:rsid w:val="009B4169"/>
    <w:rsid w:val="009B5605"/>
    <w:rsid w:val="009B58EC"/>
    <w:rsid w:val="009B61F3"/>
    <w:rsid w:val="009B7773"/>
    <w:rsid w:val="009C1751"/>
    <w:rsid w:val="009C264B"/>
    <w:rsid w:val="009C33DF"/>
    <w:rsid w:val="009C3883"/>
    <w:rsid w:val="009C549D"/>
    <w:rsid w:val="009D194E"/>
    <w:rsid w:val="009D2B94"/>
    <w:rsid w:val="009D3C90"/>
    <w:rsid w:val="009D4C78"/>
    <w:rsid w:val="009D5A38"/>
    <w:rsid w:val="009D68B9"/>
    <w:rsid w:val="009D7079"/>
    <w:rsid w:val="009E0831"/>
    <w:rsid w:val="009E4C7F"/>
    <w:rsid w:val="009E4D1D"/>
    <w:rsid w:val="009E508E"/>
    <w:rsid w:val="009E5E94"/>
    <w:rsid w:val="009E6262"/>
    <w:rsid w:val="009E6845"/>
    <w:rsid w:val="009E72E3"/>
    <w:rsid w:val="009F0767"/>
    <w:rsid w:val="009F0836"/>
    <w:rsid w:val="009F1D84"/>
    <w:rsid w:val="009F20D6"/>
    <w:rsid w:val="009F4504"/>
    <w:rsid w:val="009F524F"/>
    <w:rsid w:val="009F588A"/>
    <w:rsid w:val="009F6218"/>
    <w:rsid w:val="009F710F"/>
    <w:rsid w:val="009F7A12"/>
    <w:rsid w:val="00A03399"/>
    <w:rsid w:val="00A03B13"/>
    <w:rsid w:val="00A05D63"/>
    <w:rsid w:val="00A06D94"/>
    <w:rsid w:val="00A1186A"/>
    <w:rsid w:val="00A121D4"/>
    <w:rsid w:val="00A12299"/>
    <w:rsid w:val="00A126B3"/>
    <w:rsid w:val="00A139D8"/>
    <w:rsid w:val="00A14432"/>
    <w:rsid w:val="00A16304"/>
    <w:rsid w:val="00A173C6"/>
    <w:rsid w:val="00A17F75"/>
    <w:rsid w:val="00A17FA0"/>
    <w:rsid w:val="00A204CA"/>
    <w:rsid w:val="00A20DCE"/>
    <w:rsid w:val="00A269D7"/>
    <w:rsid w:val="00A26C96"/>
    <w:rsid w:val="00A275F0"/>
    <w:rsid w:val="00A30581"/>
    <w:rsid w:val="00A30EB1"/>
    <w:rsid w:val="00A31502"/>
    <w:rsid w:val="00A31E6B"/>
    <w:rsid w:val="00A32C92"/>
    <w:rsid w:val="00A33F4A"/>
    <w:rsid w:val="00A34184"/>
    <w:rsid w:val="00A34541"/>
    <w:rsid w:val="00A34B8E"/>
    <w:rsid w:val="00A35F3B"/>
    <w:rsid w:val="00A36A0D"/>
    <w:rsid w:val="00A37C66"/>
    <w:rsid w:val="00A402B6"/>
    <w:rsid w:val="00A4043E"/>
    <w:rsid w:val="00A4138E"/>
    <w:rsid w:val="00A41918"/>
    <w:rsid w:val="00A42D3A"/>
    <w:rsid w:val="00A44C09"/>
    <w:rsid w:val="00A4601C"/>
    <w:rsid w:val="00A47C66"/>
    <w:rsid w:val="00A50E16"/>
    <w:rsid w:val="00A51F31"/>
    <w:rsid w:val="00A52C84"/>
    <w:rsid w:val="00A54532"/>
    <w:rsid w:val="00A54C85"/>
    <w:rsid w:val="00A54C8B"/>
    <w:rsid w:val="00A54E42"/>
    <w:rsid w:val="00A552D9"/>
    <w:rsid w:val="00A555BB"/>
    <w:rsid w:val="00A622FC"/>
    <w:rsid w:val="00A62BDD"/>
    <w:rsid w:val="00A655DC"/>
    <w:rsid w:val="00A65662"/>
    <w:rsid w:val="00A65F85"/>
    <w:rsid w:val="00A70B7D"/>
    <w:rsid w:val="00A70DD5"/>
    <w:rsid w:val="00A74B94"/>
    <w:rsid w:val="00A818D5"/>
    <w:rsid w:val="00A82A30"/>
    <w:rsid w:val="00A82F8C"/>
    <w:rsid w:val="00A83608"/>
    <w:rsid w:val="00A83838"/>
    <w:rsid w:val="00A8443E"/>
    <w:rsid w:val="00A84C29"/>
    <w:rsid w:val="00A8728F"/>
    <w:rsid w:val="00A909C2"/>
    <w:rsid w:val="00A92236"/>
    <w:rsid w:val="00A9425E"/>
    <w:rsid w:val="00A953EC"/>
    <w:rsid w:val="00A96024"/>
    <w:rsid w:val="00A96F90"/>
    <w:rsid w:val="00AA0220"/>
    <w:rsid w:val="00AA0798"/>
    <w:rsid w:val="00AA1004"/>
    <w:rsid w:val="00AA296D"/>
    <w:rsid w:val="00AA2A3B"/>
    <w:rsid w:val="00AA329A"/>
    <w:rsid w:val="00AA4F8C"/>
    <w:rsid w:val="00AA514C"/>
    <w:rsid w:val="00AA54A5"/>
    <w:rsid w:val="00AA5656"/>
    <w:rsid w:val="00AA5C8B"/>
    <w:rsid w:val="00AA7EFA"/>
    <w:rsid w:val="00AB01AE"/>
    <w:rsid w:val="00AB251A"/>
    <w:rsid w:val="00AB2764"/>
    <w:rsid w:val="00AB2AFF"/>
    <w:rsid w:val="00AB30A3"/>
    <w:rsid w:val="00AB3997"/>
    <w:rsid w:val="00AB3CA1"/>
    <w:rsid w:val="00AB4B64"/>
    <w:rsid w:val="00AB645C"/>
    <w:rsid w:val="00AC2173"/>
    <w:rsid w:val="00AC2401"/>
    <w:rsid w:val="00AC2429"/>
    <w:rsid w:val="00AC2AAE"/>
    <w:rsid w:val="00AC4CA3"/>
    <w:rsid w:val="00AC7026"/>
    <w:rsid w:val="00AD0C12"/>
    <w:rsid w:val="00AD13EC"/>
    <w:rsid w:val="00AD2550"/>
    <w:rsid w:val="00AD2D6E"/>
    <w:rsid w:val="00AD35CB"/>
    <w:rsid w:val="00AD5BFD"/>
    <w:rsid w:val="00AD693E"/>
    <w:rsid w:val="00AE0C54"/>
    <w:rsid w:val="00AE256F"/>
    <w:rsid w:val="00AE2633"/>
    <w:rsid w:val="00AE38BB"/>
    <w:rsid w:val="00AE3A83"/>
    <w:rsid w:val="00AE3EEA"/>
    <w:rsid w:val="00AE59AC"/>
    <w:rsid w:val="00AE75B2"/>
    <w:rsid w:val="00AF0CBB"/>
    <w:rsid w:val="00AF16FC"/>
    <w:rsid w:val="00AF1952"/>
    <w:rsid w:val="00AF1B3F"/>
    <w:rsid w:val="00AF273D"/>
    <w:rsid w:val="00AF59C5"/>
    <w:rsid w:val="00AF5C81"/>
    <w:rsid w:val="00AF6BD9"/>
    <w:rsid w:val="00AF7D29"/>
    <w:rsid w:val="00B0069B"/>
    <w:rsid w:val="00B02B39"/>
    <w:rsid w:val="00B04795"/>
    <w:rsid w:val="00B04A60"/>
    <w:rsid w:val="00B1292A"/>
    <w:rsid w:val="00B13DD3"/>
    <w:rsid w:val="00B1446B"/>
    <w:rsid w:val="00B206FD"/>
    <w:rsid w:val="00B21F82"/>
    <w:rsid w:val="00B22122"/>
    <w:rsid w:val="00B22205"/>
    <w:rsid w:val="00B23593"/>
    <w:rsid w:val="00B243A6"/>
    <w:rsid w:val="00B2509F"/>
    <w:rsid w:val="00B264EC"/>
    <w:rsid w:val="00B26885"/>
    <w:rsid w:val="00B309B8"/>
    <w:rsid w:val="00B31BBE"/>
    <w:rsid w:val="00B31E41"/>
    <w:rsid w:val="00B3292B"/>
    <w:rsid w:val="00B329B8"/>
    <w:rsid w:val="00B33B6D"/>
    <w:rsid w:val="00B33D90"/>
    <w:rsid w:val="00B340C0"/>
    <w:rsid w:val="00B34765"/>
    <w:rsid w:val="00B35906"/>
    <w:rsid w:val="00B35D3E"/>
    <w:rsid w:val="00B3726F"/>
    <w:rsid w:val="00B37A6E"/>
    <w:rsid w:val="00B4208D"/>
    <w:rsid w:val="00B457A2"/>
    <w:rsid w:val="00B462CB"/>
    <w:rsid w:val="00B52C7D"/>
    <w:rsid w:val="00B52EA8"/>
    <w:rsid w:val="00B53141"/>
    <w:rsid w:val="00B539B9"/>
    <w:rsid w:val="00B548DF"/>
    <w:rsid w:val="00B550CF"/>
    <w:rsid w:val="00B55181"/>
    <w:rsid w:val="00B60377"/>
    <w:rsid w:val="00B60398"/>
    <w:rsid w:val="00B60663"/>
    <w:rsid w:val="00B60C0A"/>
    <w:rsid w:val="00B61D87"/>
    <w:rsid w:val="00B6208E"/>
    <w:rsid w:val="00B657E1"/>
    <w:rsid w:val="00B70CB7"/>
    <w:rsid w:val="00B71AB4"/>
    <w:rsid w:val="00B71B97"/>
    <w:rsid w:val="00B75504"/>
    <w:rsid w:val="00B76358"/>
    <w:rsid w:val="00B80715"/>
    <w:rsid w:val="00B80B19"/>
    <w:rsid w:val="00B80B50"/>
    <w:rsid w:val="00B83947"/>
    <w:rsid w:val="00B83A89"/>
    <w:rsid w:val="00B8501D"/>
    <w:rsid w:val="00B86580"/>
    <w:rsid w:val="00B87604"/>
    <w:rsid w:val="00B920C5"/>
    <w:rsid w:val="00B946F3"/>
    <w:rsid w:val="00B94FA7"/>
    <w:rsid w:val="00B96B1D"/>
    <w:rsid w:val="00B979B0"/>
    <w:rsid w:val="00BA2683"/>
    <w:rsid w:val="00BA2AAD"/>
    <w:rsid w:val="00BA2FD1"/>
    <w:rsid w:val="00BA4723"/>
    <w:rsid w:val="00BA5088"/>
    <w:rsid w:val="00BA7040"/>
    <w:rsid w:val="00BA7B47"/>
    <w:rsid w:val="00BB0CC6"/>
    <w:rsid w:val="00BB0ED2"/>
    <w:rsid w:val="00BB293E"/>
    <w:rsid w:val="00BB499C"/>
    <w:rsid w:val="00BB629D"/>
    <w:rsid w:val="00BB7E13"/>
    <w:rsid w:val="00BC1AE8"/>
    <w:rsid w:val="00BC5435"/>
    <w:rsid w:val="00BC56C9"/>
    <w:rsid w:val="00BC6484"/>
    <w:rsid w:val="00BD0594"/>
    <w:rsid w:val="00BD07DF"/>
    <w:rsid w:val="00BD0BDD"/>
    <w:rsid w:val="00BD17D5"/>
    <w:rsid w:val="00BD28B9"/>
    <w:rsid w:val="00BD2CEF"/>
    <w:rsid w:val="00BD5814"/>
    <w:rsid w:val="00BD6542"/>
    <w:rsid w:val="00BD7C8B"/>
    <w:rsid w:val="00BD7F5D"/>
    <w:rsid w:val="00BE0DE8"/>
    <w:rsid w:val="00BE28E7"/>
    <w:rsid w:val="00BE4ACD"/>
    <w:rsid w:val="00BE7F64"/>
    <w:rsid w:val="00BF004A"/>
    <w:rsid w:val="00BF11C1"/>
    <w:rsid w:val="00BF195F"/>
    <w:rsid w:val="00BF1BDA"/>
    <w:rsid w:val="00BF4CE2"/>
    <w:rsid w:val="00BF76C0"/>
    <w:rsid w:val="00C0056E"/>
    <w:rsid w:val="00C02032"/>
    <w:rsid w:val="00C0229D"/>
    <w:rsid w:val="00C02AE1"/>
    <w:rsid w:val="00C075DC"/>
    <w:rsid w:val="00C10581"/>
    <w:rsid w:val="00C11185"/>
    <w:rsid w:val="00C1244F"/>
    <w:rsid w:val="00C13C65"/>
    <w:rsid w:val="00C1550C"/>
    <w:rsid w:val="00C16A92"/>
    <w:rsid w:val="00C16C78"/>
    <w:rsid w:val="00C21170"/>
    <w:rsid w:val="00C2141A"/>
    <w:rsid w:val="00C2253A"/>
    <w:rsid w:val="00C23729"/>
    <w:rsid w:val="00C249FE"/>
    <w:rsid w:val="00C25F61"/>
    <w:rsid w:val="00C26F4F"/>
    <w:rsid w:val="00C27B81"/>
    <w:rsid w:val="00C30234"/>
    <w:rsid w:val="00C30921"/>
    <w:rsid w:val="00C328E6"/>
    <w:rsid w:val="00C32BDF"/>
    <w:rsid w:val="00C32F24"/>
    <w:rsid w:val="00C36D8C"/>
    <w:rsid w:val="00C401D4"/>
    <w:rsid w:val="00C40211"/>
    <w:rsid w:val="00C40DC8"/>
    <w:rsid w:val="00C41CE7"/>
    <w:rsid w:val="00C42447"/>
    <w:rsid w:val="00C42775"/>
    <w:rsid w:val="00C442BF"/>
    <w:rsid w:val="00C445F1"/>
    <w:rsid w:val="00C46B47"/>
    <w:rsid w:val="00C46F03"/>
    <w:rsid w:val="00C4712A"/>
    <w:rsid w:val="00C47F51"/>
    <w:rsid w:val="00C50A47"/>
    <w:rsid w:val="00C50E25"/>
    <w:rsid w:val="00C5189B"/>
    <w:rsid w:val="00C51BF2"/>
    <w:rsid w:val="00C520CC"/>
    <w:rsid w:val="00C52EE7"/>
    <w:rsid w:val="00C5487B"/>
    <w:rsid w:val="00C568A4"/>
    <w:rsid w:val="00C5717E"/>
    <w:rsid w:val="00C57435"/>
    <w:rsid w:val="00C5744E"/>
    <w:rsid w:val="00C6078A"/>
    <w:rsid w:val="00C625A1"/>
    <w:rsid w:val="00C62761"/>
    <w:rsid w:val="00C66117"/>
    <w:rsid w:val="00C674B1"/>
    <w:rsid w:val="00C70D16"/>
    <w:rsid w:val="00C71A4F"/>
    <w:rsid w:val="00C72405"/>
    <w:rsid w:val="00C74351"/>
    <w:rsid w:val="00C75E16"/>
    <w:rsid w:val="00C77911"/>
    <w:rsid w:val="00C81A24"/>
    <w:rsid w:val="00C82F3D"/>
    <w:rsid w:val="00C83262"/>
    <w:rsid w:val="00C83736"/>
    <w:rsid w:val="00C844B9"/>
    <w:rsid w:val="00C87A76"/>
    <w:rsid w:val="00C87D4B"/>
    <w:rsid w:val="00C90347"/>
    <w:rsid w:val="00C913E2"/>
    <w:rsid w:val="00C91B09"/>
    <w:rsid w:val="00C92AE4"/>
    <w:rsid w:val="00C94045"/>
    <w:rsid w:val="00CA15B7"/>
    <w:rsid w:val="00CA25FB"/>
    <w:rsid w:val="00CA4D83"/>
    <w:rsid w:val="00CA586C"/>
    <w:rsid w:val="00CA7A63"/>
    <w:rsid w:val="00CA7E4C"/>
    <w:rsid w:val="00CB2534"/>
    <w:rsid w:val="00CB2ECC"/>
    <w:rsid w:val="00CB32C7"/>
    <w:rsid w:val="00CB32E8"/>
    <w:rsid w:val="00CB4580"/>
    <w:rsid w:val="00CB7DA2"/>
    <w:rsid w:val="00CC0509"/>
    <w:rsid w:val="00CC089C"/>
    <w:rsid w:val="00CC118D"/>
    <w:rsid w:val="00CC173E"/>
    <w:rsid w:val="00CC35B7"/>
    <w:rsid w:val="00CC4D89"/>
    <w:rsid w:val="00CC570E"/>
    <w:rsid w:val="00CC72CD"/>
    <w:rsid w:val="00CC7C69"/>
    <w:rsid w:val="00CD03BB"/>
    <w:rsid w:val="00CD137A"/>
    <w:rsid w:val="00CD2562"/>
    <w:rsid w:val="00CD3229"/>
    <w:rsid w:val="00CD35B1"/>
    <w:rsid w:val="00CD425C"/>
    <w:rsid w:val="00CD4ACD"/>
    <w:rsid w:val="00CD4D7A"/>
    <w:rsid w:val="00CD5617"/>
    <w:rsid w:val="00CD6CF1"/>
    <w:rsid w:val="00CD77F5"/>
    <w:rsid w:val="00CE057A"/>
    <w:rsid w:val="00CE0D2A"/>
    <w:rsid w:val="00CE2602"/>
    <w:rsid w:val="00CE2908"/>
    <w:rsid w:val="00CE3290"/>
    <w:rsid w:val="00CE41A0"/>
    <w:rsid w:val="00CE61CE"/>
    <w:rsid w:val="00CE649D"/>
    <w:rsid w:val="00CE6F48"/>
    <w:rsid w:val="00CE711A"/>
    <w:rsid w:val="00CE758B"/>
    <w:rsid w:val="00CE76B6"/>
    <w:rsid w:val="00CF5CA8"/>
    <w:rsid w:val="00CF6590"/>
    <w:rsid w:val="00D01AF5"/>
    <w:rsid w:val="00D04228"/>
    <w:rsid w:val="00D05D4F"/>
    <w:rsid w:val="00D063D3"/>
    <w:rsid w:val="00D07F8F"/>
    <w:rsid w:val="00D10895"/>
    <w:rsid w:val="00D12AF3"/>
    <w:rsid w:val="00D14277"/>
    <w:rsid w:val="00D143C8"/>
    <w:rsid w:val="00D14B1D"/>
    <w:rsid w:val="00D14BB7"/>
    <w:rsid w:val="00D150A4"/>
    <w:rsid w:val="00D204C6"/>
    <w:rsid w:val="00D24C5C"/>
    <w:rsid w:val="00D24DC1"/>
    <w:rsid w:val="00D25B8B"/>
    <w:rsid w:val="00D26121"/>
    <w:rsid w:val="00D27DF1"/>
    <w:rsid w:val="00D300F0"/>
    <w:rsid w:val="00D30FAC"/>
    <w:rsid w:val="00D313B3"/>
    <w:rsid w:val="00D31AAB"/>
    <w:rsid w:val="00D334F2"/>
    <w:rsid w:val="00D34926"/>
    <w:rsid w:val="00D34D43"/>
    <w:rsid w:val="00D35A90"/>
    <w:rsid w:val="00D35F46"/>
    <w:rsid w:val="00D374B1"/>
    <w:rsid w:val="00D41447"/>
    <w:rsid w:val="00D42D53"/>
    <w:rsid w:val="00D42EDF"/>
    <w:rsid w:val="00D44666"/>
    <w:rsid w:val="00D45022"/>
    <w:rsid w:val="00D45446"/>
    <w:rsid w:val="00D45DF4"/>
    <w:rsid w:val="00D47731"/>
    <w:rsid w:val="00D504D3"/>
    <w:rsid w:val="00D5078F"/>
    <w:rsid w:val="00D63406"/>
    <w:rsid w:val="00D646D8"/>
    <w:rsid w:val="00D70B9B"/>
    <w:rsid w:val="00D71404"/>
    <w:rsid w:val="00D72FC2"/>
    <w:rsid w:val="00D75041"/>
    <w:rsid w:val="00D75EFA"/>
    <w:rsid w:val="00D77B1D"/>
    <w:rsid w:val="00D8070A"/>
    <w:rsid w:val="00D81C9C"/>
    <w:rsid w:val="00D82CDF"/>
    <w:rsid w:val="00D8524E"/>
    <w:rsid w:val="00D857D7"/>
    <w:rsid w:val="00D8619E"/>
    <w:rsid w:val="00D866AF"/>
    <w:rsid w:val="00D87CC0"/>
    <w:rsid w:val="00D9120E"/>
    <w:rsid w:val="00D91D88"/>
    <w:rsid w:val="00D91ED4"/>
    <w:rsid w:val="00D92815"/>
    <w:rsid w:val="00D93B83"/>
    <w:rsid w:val="00D94F02"/>
    <w:rsid w:val="00D9600E"/>
    <w:rsid w:val="00D972EC"/>
    <w:rsid w:val="00DA1C86"/>
    <w:rsid w:val="00DA27C4"/>
    <w:rsid w:val="00DA35D7"/>
    <w:rsid w:val="00DA3A0F"/>
    <w:rsid w:val="00DA489D"/>
    <w:rsid w:val="00DA4B4C"/>
    <w:rsid w:val="00DA50AD"/>
    <w:rsid w:val="00DA5601"/>
    <w:rsid w:val="00DA6C0C"/>
    <w:rsid w:val="00DA7121"/>
    <w:rsid w:val="00DA77CF"/>
    <w:rsid w:val="00DB114E"/>
    <w:rsid w:val="00DB12A1"/>
    <w:rsid w:val="00DB220A"/>
    <w:rsid w:val="00DB23AE"/>
    <w:rsid w:val="00DB29C8"/>
    <w:rsid w:val="00DB455A"/>
    <w:rsid w:val="00DB64E6"/>
    <w:rsid w:val="00DB7578"/>
    <w:rsid w:val="00DC0616"/>
    <w:rsid w:val="00DC100D"/>
    <w:rsid w:val="00DC220B"/>
    <w:rsid w:val="00DC4642"/>
    <w:rsid w:val="00DC4830"/>
    <w:rsid w:val="00DC64A3"/>
    <w:rsid w:val="00DC6857"/>
    <w:rsid w:val="00DC711A"/>
    <w:rsid w:val="00DD043A"/>
    <w:rsid w:val="00DD248F"/>
    <w:rsid w:val="00DD311F"/>
    <w:rsid w:val="00DD4EE5"/>
    <w:rsid w:val="00DD5483"/>
    <w:rsid w:val="00DD58A8"/>
    <w:rsid w:val="00DE0C80"/>
    <w:rsid w:val="00DE19C1"/>
    <w:rsid w:val="00DE2F41"/>
    <w:rsid w:val="00DE34B0"/>
    <w:rsid w:val="00DE3CA4"/>
    <w:rsid w:val="00DE4487"/>
    <w:rsid w:val="00DE508A"/>
    <w:rsid w:val="00DF06AA"/>
    <w:rsid w:val="00DF18C3"/>
    <w:rsid w:val="00DF2033"/>
    <w:rsid w:val="00DF2A8B"/>
    <w:rsid w:val="00DF70E8"/>
    <w:rsid w:val="00DF721D"/>
    <w:rsid w:val="00DF76DE"/>
    <w:rsid w:val="00E01203"/>
    <w:rsid w:val="00E01338"/>
    <w:rsid w:val="00E019F6"/>
    <w:rsid w:val="00E01FA5"/>
    <w:rsid w:val="00E027BC"/>
    <w:rsid w:val="00E03FE3"/>
    <w:rsid w:val="00E06CF4"/>
    <w:rsid w:val="00E07B5E"/>
    <w:rsid w:val="00E1117F"/>
    <w:rsid w:val="00E11A43"/>
    <w:rsid w:val="00E11FAC"/>
    <w:rsid w:val="00E125FB"/>
    <w:rsid w:val="00E15A5E"/>
    <w:rsid w:val="00E15AAC"/>
    <w:rsid w:val="00E15EFF"/>
    <w:rsid w:val="00E15F71"/>
    <w:rsid w:val="00E200E2"/>
    <w:rsid w:val="00E2185B"/>
    <w:rsid w:val="00E270A3"/>
    <w:rsid w:val="00E30A38"/>
    <w:rsid w:val="00E31884"/>
    <w:rsid w:val="00E32E0A"/>
    <w:rsid w:val="00E32F8F"/>
    <w:rsid w:val="00E3308F"/>
    <w:rsid w:val="00E33BFB"/>
    <w:rsid w:val="00E371B5"/>
    <w:rsid w:val="00E37B3D"/>
    <w:rsid w:val="00E37D91"/>
    <w:rsid w:val="00E402B3"/>
    <w:rsid w:val="00E42F31"/>
    <w:rsid w:val="00E430D5"/>
    <w:rsid w:val="00E466F3"/>
    <w:rsid w:val="00E47C39"/>
    <w:rsid w:val="00E50FDE"/>
    <w:rsid w:val="00E510B0"/>
    <w:rsid w:val="00E51540"/>
    <w:rsid w:val="00E51DD5"/>
    <w:rsid w:val="00E522D1"/>
    <w:rsid w:val="00E52CE1"/>
    <w:rsid w:val="00E54982"/>
    <w:rsid w:val="00E54C9A"/>
    <w:rsid w:val="00E56A00"/>
    <w:rsid w:val="00E6489C"/>
    <w:rsid w:val="00E67132"/>
    <w:rsid w:val="00E7126A"/>
    <w:rsid w:val="00E73FCB"/>
    <w:rsid w:val="00E74CB7"/>
    <w:rsid w:val="00E74FE2"/>
    <w:rsid w:val="00E76694"/>
    <w:rsid w:val="00E76E9C"/>
    <w:rsid w:val="00E81E56"/>
    <w:rsid w:val="00E82970"/>
    <w:rsid w:val="00E852FE"/>
    <w:rsid w:val="00E85580"/>
    <w:rsid w:val="00E8558F"/>
    <w:rsid w:val="00E859D9"/>
    <w:rsid w:val="00E8778C"/>
    <w:rsid w:val="00E87C23"/>
    <w:rsid w:val="00E90466"/>
    <w:rsid w:val="00E90547"/>
    <w:rsid w:val="00E90A3B"/>
    <w:rsid w:val="00E90E9A"/>
    <w:rsid w:val="00E93ED1"/>
    <w:rsid w:val="00E944FF"/>
    <w:rsid w:val="00E958CD"/>
    <w:rsid w:val="00E96216"/>
    <w:rsid w:val="00E97338"/>
    <w:rsid w:val="00EA032F"/>
    <w:rsid w:val="00EA03D8"/>
    <w:rsid w:val="00EA1A0E"/>
    <w:rsid w:val="00EA24EE"/>
    <w:rsid w:val="00EA3313"/>
    <w:rsid w:val="00EA434B"/>
    <w:rsid w:val="00EA4A43"/>
    <w:rsid w:val="00EA4F88"/>
    <w:rsid w:val="00EB3387"/>
    <w:rsid w:val="00EB49CB"/>
    <w:rsid w:val="00EB6AF9"/>
    <w:rsid w:val="00EB6C9C"/>
    <w:rsid w:val="00EC14F3"/>
    <w:rsid w:val="00EC3F63"/>
    <w:rsid w:val="00EC4BF8"/>
    <w:rsid w:val="00EC5B13"/>
    <w:rsid w:val="00EC5E9F"/>
    <w:rsid w:val="00EC645E"/>
    <w:rsid w:val="00EC6E36"/>
    <w:rsid w:val="00ED0F10"/>
    <w:rsid w:val="00ED2537"/>
    <w:rsid w:val="00ED2E1E"/>
    <w:rsid w:val="00ED3939"/>
    <w:rsid w:val="00ED43AD"/>
    <w:rsid w:val="00ED685B"/>
    <w:rsid w:val="00ED7410"/>
    <w:rsid w:val="00EE2816"/>
    <w:rsid w:val="00EE3582"/>
    <w:rsid w:val="00EE3752"/>
    <w:rsid w:val="00EE3B75"/>
    <w:rsid w:val="00EE478A"/>
    <w:rsid w:val="00EE67FF"/>
    <w:rsid w:val="00EF10CA"/>
    <w:rsid w:val="00EF1877"/>
    <w:rsid w:val="00EF24D4"/>
    <w:rsid w:val="00EF2B4C"/>
    <w:rsid w:val="00EF5543"/>
    <w:rsid w:val="00EF5983"/>
    <w:rsid w:val="00EF5F24"/>
    <w:rsid w:val="00EF6186"/>
    <w:rsid w:val="00F00616"/>
    <w:rsid w:val="00F014E1"/>
    <w:rsid w:val="00F0165D"/>
    <w:rsid w:val="00F02014"/>
    <w:rsid w:val="00F0229F"/>
    <w:rsid w:val="00F0240A"/>
    <w:rsid w:val="00F03ADC"/>
    <w:rsid w:val="00F03C42"/>
    <w:rsid w:val="00F06FD0"/>
    <w:rsid w:val="00F1548E"/>
    <w:rsid w:val="00F161A9"/>
    <w:rsid w:val="00F1640D"/>
    <w:rsid w:val="00F2235B"/>
    <w:rsid w:val="00F24D50"/>
    <w:rsid w:val="00F26693"/>
    <w:rsid w:val="00F271B2"/>
    <w:rsid w:val="00F274FA"/>
    <w:rsid w:val="00F31285"/>
    <w:rsid w:val="00F3173F"/>
    <w:rsid w:val="00F34254"/>
    <w:rsid w:val="00F3495D"/>
    <w:rsid w:val="00F349F3"/>
    <w:rsid w:val="00F34FBD"/>
    <w:rsid w:val="00F362CD"/>
    <w:rsid w:val="00F36893"/>
    <w:rsid w:val="00F3793B"/>
    <w:rsid w:val="00F40916"/>
    <w:rsid w:val="00F4392D"/>
    <w:rsid w:val="00F45DD2"/>
    <w:rsid w:val="00F461E7"/>
    <w:rsid w:val="00F46B18"/>
    <w:rsid w:val="00F47619"/>
    <w:rsid w:val="00F52D43"/>
    <w:rsid w:val="00F53361"/>
    <w:rsid w:val="00F564EA"/>
    <w:rsid w:val="00F57F70"/>
    <w:rsid w:val="00F6164A"/>
    <w:rsid w:val="00F61FBE"/>
    <w:rsid w:val="00F62916"/>
    <w:rsid w:val="00F6480C"/>
    <w:rsid w:val="00F64813"/>
    <w:rsid w:val="00F64A5D"/>
    <w:rsid w:val="00F64BDB"/>
    <w:rsid w:val="00F66520"/>
    <w:rsid w:val="00F67CA1"/>
    <w:rsid w:val="00F70BCF"/>
    <w:rsid w:val="00F71479"/>
    <w:rsid w:val="00F71D6C"/>
    <w:rsid w:val="00F725C5"/>
    <w:rsid w:val="00F726BC"/>
    <w:rsid w:val="00F727FB"/>
    <w:rsid w:val="00F74FD2"/>
    <w:rsid w:val="00F75AF6"/>
    <w:rsid w:val="00F76C75"/>
    <w:rsid w:val="00F76D76"/>
    <w:rsid w:val="00F771CC"/>
    <w:rsid w:val="00F77527"/>
    <w:rsid w:val="00F82E40"/>
    <w:rsid w:val="00F8582D"/>
    <w:rsid w:val="00F85E2C"/>
    <w:rsid w:val="00F86B26"/>
    <w:rsid w:val="00F87293"/>
    <w:rsid w:val="00F903CA"/>
    <w:rsid w:val="00F91431"/>
    <w:rsid w:val="00F91864"/>
    <w:rsid w:val="00F91A14"/>
    <w:rsid w:val="00F92D98"/>
    <w:rsid w:val="00F93466"/>
    <w:rsid w:val="00F940A1"/>
    <w:rsid w:val="00F95C07"/>
    <w:rsid w:val="00F95E91"/>
    <w:rsid w:val="00F96DCB"/>
    <w:rsid w:val="00FA03FA"/>
    <w:rsid w:val="00FA1317"/>
    <w:rsid w:val="00FA220A"/>
    <w:rsid w:val="00FA2CC6"/>
    <w:rsid w:val="00FA4162"/>
    <w:rsid w:val="00FA60DC"/>
    <w:rsid w:val="00FA66A3"/>
    <w:rsid w:val="00FA6E85"/>
    <w:rsid w:val="00FB05C2"/>
    <w:rsid w:val="00FB1EAD"/>
    <w:rsid w:val="00FB29C2"/>
    <w:rsid w:val="00FB4BCE"/>
    <w:rsid w:val="00FB54C9"/>
    <w:rsid w:val="00FB56FD"/>
    <w:rsid w:val="00FB7D6C"/>
    <w:rsid w:val="00FC0033"/>
    <w:rsid w:val="00FC0DBF"/>
    <w:rsid w:val="00FC0DDF"/>
    <w:rsid w:val="00FC219F"/>
    <w:rsid w:val="00FC24C3"/>
    <w:rsid w:val="00FC39E2"/>
    <w:rsid w:val="00FC406E"/>
    <w:rsid w:val="00FD1144"/>
    <w:rsid w:val="00FD1D0B"/>
    <w:rsid w:val="00FD2D45"/>
    <w:rsid w:val="00FD6628"/>
    <w:rsid w:val="00FD6A39"/>
    <w:rsid w:val="00FE0622"/>
    <w:rsid w:val="00FE0B9B"/>
    <w:rsid w:val="00FE208D"/>
    <w:rsid w:val="00FE31E5"/>
    <w:rsid w:val="00FE4D6A"/>
    <w:rsid w:val="00FE5621"/>
    <w:rsid w:val="00FE68BB"/>
    <w:rsid w:val="00FE6997"/>
    <w:rsid w:val="00FE6C86"/>
    <w:rsid w:val="00FE788E"/>
    <w:rsid w:val="00FE7F36"/>
    <w:rsid w:val="00FF0C01"/>
    <w:rsid w:val="00FF1200"/>
    <w:rsid w:val="00FF314C"/>
    <w:rsid w:val="00FF33FF"/>
    <w:rsid w:val="00FF3695"/>
    <w:rsid w:val="00FF44E5"/>
    <w:rsid w:val="00FF4BF7"/>
    <w:rsid w:val="00FF5AE9"/>
    <w:rsid w:val="00FF5C6B"/>
    <w:rsid w:val="00FF6541"/>
    <w:rsid w:val="00FF68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514"/>
    <w:pPr>
      <w:widowControl w:val="0"/>
      <w:jc w:val="both"/>
    </w:pPr>
    <w:rPr>
      <w:kern w:val="2"/>
      <w:sz w:val="21"/>
      <w:szCs w:val="22"/>
    </w:rPr>
  </w:style>
  <w:style w:type="paragraph" w:styleId="1">
    <w:name w:val="heading 1"/>
    <w:basedOn w:val="a"/>
    <w:next w:val="a"/>
    <w:link w:val="1Char"/>
    <w:uiPriority w:val="99"/>
    <w:qFormat/>
    <w:locked/>
    <w:rsid w:val="000042A6"/>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0042A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0042A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042A6"/>
    <w:rPr>
      <w:rFonts w:ascii="Calibri" w:eastAsia="宋体" w:hAnsi="Calibri" w:cs="Times New Roman"/>
      <w:b/>
      <w:bCs/>
      <w:kern w:val="44"/>
      <w:sz w:val="44"/>
      <w:szCs w:val="44"/>
      <w:lang w:val="en-US" w:eastAsia="zh-CN" w:bidi="ar-SA"/>
    </w:rPr>
  </w:style>
  <w:style w:type="character" w:customStyle="1" w:styleId="2Char">
    <w:name w:val="标题 2 Char"/>
    <w:link w:val="2"/>
    <w:uiPriority w:val="99"/>
    <w:locked/>
    <w:rsid w:val="000042A6"/>
    <w:rPr>
      <w:rFonts w:ascii="Cambria" w:eastAsia="宋体" w:hAnsi="Cambria" w:cs="Times New Roman"/>
      <w:b/>
      <w:bCs/>
      <w:kern w:val="2"/>
      <w:sz w:val="32"/>
      <w:szCs w:val="32"/>
      <w:lang w:val="en-US" w:eastAsia="zh-CN" w:bidi="ar-SA"/>
    </w:rPr>
  </w:style>
  <w:style w:type="character" w:customStyle="1" w:styleId="3Char">
    <w:name w:val="标题 3 Char"/>
    <w:link w:val="3"/>
    <w:uiPriority w:val="99"/>
    <w:locked/>
    <w:rsid w:val="000042A6"/>
    <w:rPr>
      <w:rFonts w:ascii="Calibri" w:eastAsia="宋体" w:hAnsi="Calibri" w:cs="Times New Roman"/>
      <w:b/>
      <w:bCs/>
      <w:kern w:val="2"/>
      <w:sz w:val="32"/>
      <w:szCs w:val="32"/>
      <w:lang w:val="en-US" w:eastAsia="zh-CN" w:bidi="ar-SA"/>
    </w:rPr>
  </w:style>
  <w:style w:type="paragraph" w:styleId="a3">
    <w:name w:val="header"/>
    <w:basedOn w:val="a"/>
    <w:link w:val="Char"/>
    <w:uiPriority w:val="99"/>
    <w:semiHidden/>
    <w:rsid w:val="002C79A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2C79A0"/>
    <w:rPr>
      <w:rFonts w:cs="Times New Roman"/>
      <w:sz w:val="18"/>
      <w:szCs w:val="18"/>
    </w:rPr>
  </w:style>
  <w:style w:type="paragraph" w:styleId="a4">
    <w:name w:val="footer"/>
    <w:basedOn w:val="a"/>
    <w:link w:val="Char0"/>
    <w:uiPriority w:val="99"/>
    <w:rsid w:val="002C79A0"/>
    <w:pPr>
      <w:tabs>
        <w:tab w:val="center" w:pos="4153"/>
        <w:tab w:val="right" w:pos="8306"/>
      </w:tabs>
      <w:snapToGrid w:val="0"/>
      <w:jc w:val="left"/>
    </w:pPr>
    <w:rPr>
      <w:sz w:val="18"/>
      <w:szCs w:val="18"/>
    </w:rPr>
  </w:style>
  <w:style w:type="character" w:customStyle="1" w:styleId="Char0">
    <w:name w:val="页脚 Char"/>
    <w:link w:val="a4"/>
    <w:uiPriority w:val="99"/>
    <w:locked/>
    <w:rsid w:val="002C79A0"/>
    <w:rPr>
      <w:rFonts w:cs="Times New Roman"/>
      <w:sz w:val="18"/>
      <w:szCs w:val="18"/>
    </w:rPr>
  </w:style>
  <w:style w:type="paragraph" w:styleId="a5">
    <w:name w:val="List Paragraph"/>
    <w:basedOn w:val="a"/>
    <w:uiPriority w:val="99"/>
    <w:qFormat/>
    <w:rsid w:val="00036DEE"/>
    <w:pPr>
      <w:ind w:firstLineChars="200" w:firstLine="420"/>
    </w:pPr>
  </w:style>
  <w:style w:type="paragraph" w:styleId="a6">
    <w:name w:val="Balloon Text"/>
    <w:basedOn w:val="a"/>
    <w:link w:val="Char1"/>
    <w:uiPriority w:val="99"/>
    <w:semiHidden/>
    <w:rsid w:val="00D63406"/>
    <w:rPr>
      <w:sz w:val="18"/>
      <w:szCs w:val="18"/>
    </w:rPr>
  </w:style>
  <w:style w:type="character" w:customStyle="1" w:styleId="Char1">
    <w:name w:val="批注框文本 Char"/>
    <w:link w:val="a6"/>
    <w:uiPriority w:val="99"/>
    <w:semiHidden/>
    <w:locked/>
    <w:rsid w:val="00D63406"/>
    <w:rPr>
      <w:rFonts w:cs="Times New Roman"/>
      <w:sz w:val="18"/>
      <w:szCs w:val="18"/>
    </w:rPr>
  </w:style>
  <w:style w:type="table" w:styleId="a7">
    <w:name w:val="Table Grid"/>
    <w:basedOn w:val="a1"/>
    <w:uiPriority w:val="39"/>
    <w:rsid w:val="004916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caption"/>
    <w:basedOn w:val="a"/>
    <w:next w:val="a"/>
    <w:unhideWhenUsed/>
    <w:qFormat/>
    <w:locked/>
    <w:rsid w:val="00862D14"/>
    <w:rPr>
      <w:rFonts w:asciiTheme="majorHAnsi" w:eastAsia="黑体" w:hAnsiTheme="majorHAnsi" w:cstheme="majorBidi"/>
      <w:sz w:val="20"/>
      <w:szCs w:val="20"/>
    </w:rPr>
  </w:style>
  <w:style w:type="paragraph" w:styleId="a9">
    <w:name w:val="Date"/>
    <w:basedOn w:val="a"/>
    <w:next w:val="a"/>
    <w:link w:val="Char2"/>
    <w:uiPriority w:val="99"/>
    <w:semiHidden/>
    <w:unhideWhenUsed/>
    <w:rsid w:val="00C2141A"/>
    <w:pPr>
      <w:ind w:leftChars="2500" w:left="100"/>
    </w:pPr>
  </w:style>
  <w:style w:type="character" w:customStyle="1" w:styleId="Char2">
    <w:name w:val="日期 Char"/>
    <w:basedOn w:val="a0"/>
    <w:link w:val="a9"/>
    <w:uiPriority w:val="99"/>
    <w:semiHidden/>
    <w:rsid w:val="00C2141A"/>
    <w:rPr>
      <w:kern w:val="2"/>
      <w:sz w:val="21"/>
      <w:szCs w:val="22"/>
    </w:rPr>
  </w:style>
  <w:style w:type="paragraph" w:styleId="aa">
    <w:name w:val="Normal (Web)"/>
    <w:basedOn w:val="a"/>
    <w:uiPriority w:val="99"/>
    <w:semiHidden/>
    <w:unhideWhenUsed/>
    <w:rsid w:val="00434206"/>
    <w:pPr>
      <w:widowControl/>
      <w:spacing w:before="100" w:beforeAutospacing="1" w:after="100" w:afterAutospacing="1"/>
      <w:jc w:val="left"/>
    </w:pPr>
    <w:rPr>
      <w:rFonts w:ascii="宋体" w:hAnsi="宋体" w:cs="宋体"/>
      <w:kern w:val="0"/>
      <w:sz w:val="24"/>
      <w:szCs w:val="24"/>
    </w:rPr>
  </w:style>
  <w:style w:type="paragraph" w:styleId="ab">
    <w:name w:val="Document Map"/>
    <w:basedOn w:val="a"/>
    <w:link w:val="Char3"/>
    <w:uiPriority w:val="99"/>
    <w:semiHidden/>
    <w:unhideWhenUsed/>
    <w:rsid w:val="005321C5"/>
    <w:rPr>
      <w:rFonts w:ascii="宋体"/>
      <w:sz w:val="18"/>
      <w:szCs w:val="18"/>
    </w:rPr>
  </w:style>
  <w:style w:type="character" w:customStyle="1" w:styleId="Char3">
    <w:name w:val="文档结构图 Char"/>
    <w:basedOn w:val="a0"/>
    <w:link w:val="ab"/>
    <w:uiPriority w:val="99"/>
    <w:semiHidden/>
    <w:rsid w:val="005321C5"/>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217010824">
      <w:bodyDiv w:val="1"/>
      <w:marLeft w:val="0"/>
      <w:marRight w:val="0"/>
      <w:marTop w:val="0"/>
      <w:marBottom w:val="0"/>
      <w:divBdr>
        <w:top w:val="none" w:sz="0" w:space="0" w:color="auto"/>
        <w:left w:val="none" w:sz="0" w:space="0" w:color="auto"/>
        <w:bottom w:val="none" w:sz="0" w:space="0" w:color="auto"/>
        <w:right w:val="none" w:sz="0" w:space="0" w:color="auto"/>
      </w:divBdr>
    </w:div>
    <w:div w:id="750129105">
      <w:marLeft w:val="0"/>
      <w:marRight w:val="0"/>
      <w:marTop w:val="0"/>
      <w:marBottom w:val="0"/>
      <w:divBdr>
        <w:top w:val="none" w:sz="0" w:space="0" w:color="auto"/>
        <w:left w:val="none" w:sz="0" w:space="0" w:color="auto"/>
        <w:bottom w:val="none" w:sz="0" w:space="0" w:color="auto"/>
        <w:right w:val="none" w:sz="0" w:space="0" w:color="auto"/>
      </w:divBdr>
    </w:div>
    <w:div w:id="750129106">
      <w:marLeft w:val="0"/>
      <w:marRight w:val="0"/>
      <w:marTop w:val="0"/>
      <w:marBottom w:val="0"/>
      <w:divBdr>
        <w:top w:val="none" w:sz="0" w:space="0" w:color="auto"/>
        <w:left w:val="none" w:sz="0" w:space="0" w:color="auto"/>
        <w:bottom w:val="none" w:sz="0" w:space="0" w:color="auto"/>
        <w:right w:val="none" w:sz="0" w:space="0" w:color="auto"/>
      </w:divBdr>
    </w:div>
    <w:div w:id="1092555195">
      <w:bodyDiv w:val="1"/>
      <w:marLeft w:val="0"/>
      <w:marRight w:val="0"/>
      <w:marTop w:val="0"/>
      <w:marBottom w:val="0"/>
      <w:divBdr>
        <w:top w:val="none" w:sz="0" w:space="0" w:color="auto"/>
        <w:left w:val="none" w:sz="0" w:space="0" w:color="auto"/>
        <w:bottom w:val="none" w:sz="0" w:space="0" w:color="auto"/>
        <w:right w:val="none" w:sz="0" w:space="0" w:color="auto"/>
      </w:divBdr>
    </w:div>
    <w:div w:id="1314792292">
      <w:bodyDiv w:val="1"/>
      <w:marLeft w:val="0"/>
      <w:marRight w:val="0"/>
      <w:marTop w:val="0"/>
      <w:marBottom w:val="0"/>
      <w:divBdr>
        <w:top w:val="none" w:sz="0" w:space="0" w:color="auto"/>
        <w:left w:val="none" w:sz="0" w:space="0" w:color="auto"/>
        <w:bottom w:val="none" w:sz="0" w:space="0" w:color="auto"/>
        <w:right w:val="none" w:sz="0" w:space="0" w:color="auto"/>
      </w:divBdr>
    </w:div>
    <w:div w:id="1344698964">
      <w:bodyDiv w:val="1"/>
      <w:marLeft w:val="0"/>
      <w:marRight w:val="0"/>
      <w:marTop w:val="0"/>
      <w:marBottom w:val="0"/>
      <w:divBdr>
        <w:top w:val="none" w:sz="0" w:space="0" w:color="auto"/>
        <w:left w:val="none" w:sz="0" w:space="0" w:color="auto"/>
        <w:bottom w:val="none" w:sz="0" w:space="0" w:color="auto"/>
        <w:right w:val="none" w:sz="0" w:space="0" w:color="auto"/>
      </w:divBdr>
    </w:div>
    <w:div w:id="17812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B556-3269-44AA-85BF-3B5ECC3A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7892</TotalTime>
  <Pages>20</Pages>
  <Words>850</Words>
  <Characters>4849</Characters>
  <Application>Microsoft Office Word</Application>
  <DocSecurity>0</DocSecurity>
  <Lines>40</Lines>
  <Paragraphs>11</Paragraphs>
  <ScaleCrop>false</ScaleCrop>
  <Company>Microsoft</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1977</cp:revision>
  <dcterms:created xsi:type="dcterms:W3CDTF">2016-08-18T02:38:00Z</dcterms:created>
  <dcterms:modified xsi:type="dcterms:W3CDTF">2022-03-17T06:52:00Z</dcterms:modified>
</cp:coreProperties>
</file>